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09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color w:val="FF0000"/>
          <w:spacing w:val="-119"/>
          <w:kern w:val="36"/>
          <w:sz w:val="144"/>
          <w:szCs w:val="144"/>
        </w:rPr>
      </w:pPr>
      <w:r>
        <w:rPr>
          <w:rFonts w:hint="default" w:ascii="Times New Roman" w:hAnsi="Times New Roman" w:eastAsia="经典行楷简" w:cs="Times New Roman"/>
          <w:b/>
          <w:color w:val="1F497D"/>
          <w:spacing w:val="-119"/>
          <w:kern w:val="36"/>
          <w:sz w:val="144"/>
          <w:szCs w:val="144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江苏贸促周讯</w:t>
      </w:r>
    </w:p>
    <w:p w14:paraId="0BBB3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0"/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</w:pP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202</w:t>
      </w:r>
      <w:r>
        <w:rPr>
          <w:rFonts w:hint="eastAsia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年第</w:t>
      </w:r>
      <w:r>
        <w:rPr>
          <w:rFonts w:hint="eastAsia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  <w:lang w:val="en-US" w:eastAsia="zh-CN"/>
        </w:rPr>
        <w:t>23</w:t>
      </w:r>
      <w:r>
        <w:rPr>
          <w:rFonts w:hint="default" w:ascii="Times New Roman" w:hAnsi="Times New Roman" w:eastAsia="经典行楷简" w:cs="Times New Roman"/>
          <w:b w:val="0"/>
          <w:bCs/>
          <w:color w:val="2E75B6" w:themeColor="accent1" w:themeShade="BF"/>
          <w:kern w:val="36"/>
          <w:sz w:val="44"/>
          <w:szCs w:val="44"/>
        </w:rPr>
        <w:t>期</w:t>
      </w:r>
    </w:p>
    <w:p w14:paraId="33D75D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0"/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</w:pP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  <w:t>（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  <w:t>总第</w:t>
      </w:r>
      <w:r>
        <w:rPr>
          <w:rFonts w:hint="eastAsia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  <w:t>359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  <w:t>期</w:t>
      </w:r>
      <w:r>
        <w:rPr>
          <w:rFonts w:hint="default" w:ascii="Times New Roman" w:hAnsi="Times New Roman" w:eastAsia="经典行楷简" w:cs="Times New Roman"/>
          <w:b w:val="0"/>
          <w:bCs/>
          <w:color w:val="2E75B5" w:themeColor="accent1" w:themeShade="BF"/>
          <w:kern w:val="36"/>
          <w:sz w:val="44"/>
          <w:szCs w:val="44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/>
            </w14:gradFill>
          </w14:textFill>
        </w:rPr>
        <w:t>）</w:t>
      </w:r>
    </w:p>
    <w:p w14:paraId="5DAE9BA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28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  <w:lang w:val="en-US"/>
        </w:rPr>
      </w:pPr>
      <w:r>
        <w:rPr>
          <w:rFonts w:hint="eastAsia" w:ascii="方正公文黑体" w:hAnsi="方正公文黑体" w:eastAsia="方正公文黑体" w:cs="方正公文黑体"/>
          <w:b w:val="0"/>
          <w:bCs/>
          <w:color w:val="1F497D"/>
          <w:kern w:val="36"/>
          <w:sz w:val="28"/>
          <w:szCs w:val="28"/>
          <w:highlight w:val="none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江苏省贸促会发展研究部</w:t>
      </w:r>
      <w:r>
        <w:rPr>
          <w:rFonts w:hint="default" w:ascii="Times New Roman" w:hAnsi="Times New Roman" w:eastAsia="宋体" w:cs="Times New Roman"/>
          <w:b/>
          <w:color w:val="00B0F0"/>
          <w:kern w:val="36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/>
          <w:kern w:val="36"/>
          <w:sz w:val="36"/>
          <w:szCs w:val="36"/>
          <w:highlight w:val="none"/>
        </w:rPr>
        <w:t xml:space="preserve">       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</w:rPr>
        <w:t xml:space="preserve">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6"/>
          <w:szCs w:val="36"/>
          <w:highlight w:val="none"/>
          <w:lang w:val="en-US"/>
        </w:rPr>
        <w:t xml:space="preserve">    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/>
        </w:rPr>
        <w:t xml:space="preserve"> 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b w:val="0"/>
          <w:bCs/>
          <w:color w:val="000000"/>
          <w:kern w:val="36"/>
          <w:sz w:val="32"/>
          <w:szCs w:val="32"/>
          <w:highlight w:val="none"/>
          <w:lang w:val="en-US" w:eastAsia="zh-CN"/>
        </w:rPr>
        <w:t>23日</w:t>
      </w:r>
    </w:p>
    <w:p w14:paraId="1EE33D8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35" w:beforeLines="150" w:after="210" w:line="240" w:lineRule="auto"/>
        <w:ind w:firstLine="424" w:firstLineChars="100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44"/>
          <w:szCs w:val="44"/>
        </w:rPr>
        <w:t>目录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28"/>
          <w:szCs w:val="28"/>
          <w:lang w:val="en-US"/>
        </w:rPr>
        <w:t>CONTENTS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kern w:val="36"/>
          <w:sz w:val="24"/>
          <w:szCs w:val="24"/>
          <w:lang w:val="en-US" w:eastAsia="zh-CN"/>
        </w:rPr>
        <w:t>——————————————内部资料 免费赠阅</w:t>
      </w:r>
    </w:p>
    <w:p w14:paraId="2109D1C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28" w:firstLineChars="200"/>
        <w:contextualSpacing/>
        <w:jc w:val="left"/>
        <w:textAlignment w:val="auto"/>
        <w:outlineLvl w:val="1"/>
        <w:rPr>
          <w:rFonts w:hint="default" w:ascii="Times New Roman" w:hAnsi="Times New Roman" w:eastAsia="宋体" w:cs="Times New Roman"/>
          <w:b/>
          <w:color w:val="FF0000"/>
          <w:kern w:val="36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• </w:t>
      </w:r>
      <w:r>
        <w:rPr>
          <w:rFonts w:hint="eastAsia" w:ascii="方正公文黑体" w:hAnsi="方正公文黑体" w:eastAsia="方正公文黑体" w:cs="方正公文黑体"/>
          <w:b w:val="0"/>
          <w:bCs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全球经贸分析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1F497D"/>
          <w:kern w:val="36"/>
          <w:sz w:val="28"/>
          <w:szCs w:val="28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•</w:t>
      </w:r>
      <w:r>
        <w:rPr>
          <w:rFonts w:hint="default" w:ascii="Times New Roman" w:hAnsi="Times New Roman" w:eastAsia="宋体" w:cs="Times New Roman"/>
          <w:b/>
          <w:color w:val="00B0F0"/>
          <w:kern w:val="3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FF0000"/>
          <w:kern w:val="36"/>
          <w:sz w:val="24"/>
          <w:szCs w:val="24"/>
          <w:lang w:val="en-US" w:eastAsia="zh-CN"/>
        </w:rPr>
        <w:t>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‧</w:t>
      </w:r>
    </w:p>
    <w:p w14:paraId="5C96361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488" w:firstLineChars="200"/>
        <w:contextualSpacing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/>
          <w:bCs w:val="0"/>
          <w:color w:val="auto"/>
          <w:spacing w:val="-20"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20"/>
          <w:kern w:val="36"/>
          <w:sz w:val="30"/>
          <w:szCs w:val="30"/>
          <w:lang w:val="en-US" w:eastAsia="zh-CN"/>
        </w:rPr>
        <w:t>霍尔木兹海峡再次关闭：原油表观过剩下的成品油危机 /</w:t>
      </w:r>
      <w:r>
        <w:rPr>
          <w:rFonts w:hint="eastAsia" w:ascii="Times New Roman" w:hAnsi="Times New Roman" w:eastAsia="方正楷体_GBK" w:cs="Times New Roman"/>
          <w:b/>
          <w:bCs w:val="0"/>
          <w:color w:val="auto"/>
          <w:spacing w:val="-20"/>
          <w:kern w:val="36"/>
          <w:sz w:val="30"/>
          <w:szCs w:val="30"/>
          <w:lang w:val="en-US" w:eastAsia="zh-CN"/>
        </w:rPr>
        <w:t xml:space="preserve"> 02</w:t>
      </w:r>
    </w:p>
    <w:p w14:paraId="606887C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488" w:firstLineChars="200"/>
        <w:contextualSpacing/>
        <w:jc w:val="left"/>
        <w:textAlignment w:val="auto"/>
        <w:outlineLvl w:val="1"/>
        <w:rPr>
          <w:rFonts w:hint="default" w:ascii="Times New Roman" w:hAnsi="Times New Roman" w:eastAsia="方正楷体_GBK" w:cs="Times New Roman"/>
          <w:b/>
          <w:bCs w:val="0"/>
          <w:color w:val="auto"/>
          <w:spacing w:val="-20"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20"/>
          <w:kern w:val="36"/>
          <w:sz w:val="30"/>
          <w:szCs w:val="30"/>
          <w:lang w:val="en-US" w:eastAsia="zh-CN"/>
        </w:rPr>
        <w:t>光互连与CPO：AI数据中心下一阶段的瓶颈  /13</w:t>
      </w:r>
    </w:p>
    <w:p w14:paraId="121BC05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566"/>
        <w:contextualSpacing/>
        <w:jc w:val="both"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kern w:val="36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  <w:t xml:space="preserve"> </w:t>
      </w:r>
      <w:bookmarkStart w:id="0" w:name="OLE_LINK12"/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  <w:t xml:space="preserve"> </w:t>
      </w:r>
      <w:bookmarkEnd w:id="0"/>
    </w:p>
    <w:p w14:paraId="6B9B46C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608" w:firstLineChars="200"/>
        <w:contextualSpacing/>
        <w:jc w:val="left"/>
        <w:textAlignment w:val="auto"/>
        <w:outlineLvl w:val="1"/>
        <w:rPr>
          <w:rFonts w:hint="default" w:ascii="Times New Roman" w:hAnsi="Times New Roman" w:eastAsia="宋体" w:cs="Times New Roman"/>
          <w:b/>
          <w:color w:val="FF0000"/>
          <w:kern w:val="3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• </w:t>
      </w:r>
      <w:r>
        <w:rPr>
          <w:rFonts w:hint="eastAsia" w:ascii="方正公文黑体" w:hAnsi="方正公文黑体" w:eastAsia="方正公文黑体" w:cs="方正公文黑体"/>
          <w:b w:val="0"/>
          <w:bCs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会员企业风采</w:t>
      </w:r>
      <w:r>
        <w:rPr>
          <w:rFonts w:hint="default" w:ascii="Times New Roman" w:hAnsi="Times New Roman" w:eastAsia="方正黑体_GBK" w:cs="Times New Roman"/>
          <w:b/>
          <w:color w:val="1F497D"/>
          <w:kern w:val="36"/>
          <w:sz w:val="32"/>
          <w:szCs w:val="32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 xml:space="preserve"> • </w:t>
      </w:r>
      <w:r>
        <w:rPr>
          <w:rFonts w:hint="default" w:ascii="Times New Roman" w:hAnsi="Times New Roman" w:eastAsia="宋体" w:cs="Times New Roman"/>
          <w:b/>
          <w:color w:val="FF0000"/>
          <w:kern w:val="36"/>
          <w:sz w:val="32"/>
          <w:szCs w:val="32"/>
          <w:lang w:val="en-US" w:eastAsia="zh-CN"/>
        </w:rPr>
        <w:t>‧‧‧‧‧‧‧‧‧‧‧‧‧‧‧‧‧‧‧‧‧‧‧‧‧‧‧‧‧‧‧‧‧‧‧‧‧‧‧‧‧‧‧‧‧‧‧‧‧‧‧‧‧‧‧‧‧‧‧‧‧‧‧</w:t>
      </w:r>
    </w:p>
    <w:p w14:paraId="77C1FF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488" w:firstLineChars="200"/>
        <w:contextualSpacing/>
        <w:jc w:val="both"/>
        <w:textAlignment w:val="auto"/>
        <w:outlineLvl w:val="1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20"/>
          <w:kern w:val="36"/>
          <w:sz w:val="30"/>
          <w:szCs w:val="30"/>
          <w:lang w:val="en-US" w:eastAsia="zh-CN"/>
        </w:rPr>
        <w:t>2026年《财富》中国500强榜单揭晓 苏豪控股集团排名再提升</w:t>
      </w:r>
      <w:r>
        <w:rPr>
          <w:rFonts w:hint="eastAsia" w:ascii="Times New Roman" w:hAnsi="Times New Roman" w:eastAsia="方正楷体_GBK" w:cs="方正楷体_GBK"/>
          <w:b/>
          <w:color w:val="auto"/>
          <w:spacing w:val="0"/>
          <w:kern w:val="36"/>
          <w:sz w:val="30"/>
          <w:szCs w:val="30"/>
          <w:lang w:val="en-US" w:eastAsia="zh-CN"/>
        </w:rPr>
        <w:t xml:space="preserve"> /</w:t>
      </w:r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  <w:t>30</w:t>
      </w:r>
    </w:p>
    <w:p w14:paraId="0D49E6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8" w:firstLineChars="200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20"/>
          <w:kern w:val="36"/>
          <w:sz w:val="30"/>
          <w:szCs w:val="30"/>
          <w:lang w:val="en-US" w:eastAsia="zh-CN"/>
        </w:rPr>
        <w:t>远东电缆入选2026江苏省可信数据空间“123+”项目库</w:t>
      </w:r>
      <w:r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  <w:t>/31</w:t>
      </w:r>
    </w:p>
    <w:p w14:paraId="05B317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8" w:firstLineChars="200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color w:val="auto"/>
          <w:spacing w:val="-20"/>
          <w:kern w:val="36"/>
          <w:sz w:val="30"/>
          <w:szCs w:val="30"/>
          <w:lang w:val="en-US" w:eastAsia="zh-CN"/>
        </w:rPr>
        <w:t xml:space="preserve">优捷供应链获高新区2025现代服务业突出贡献企业荣誉  </w:t>
      </w:r>
      <w:r>
        <w:rPr>
          <w:rFonts w:hint="eastAsia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  <w:t>/32</w:t>
      </w:r>
      <w:bookmarkStart w:id="3" w:name="_GoBack"/>
      <w:bookmarkEnd w:id="3"/>
    </w:p>
    <w:p w14:paraId="5ED60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24" w:firstLineChars="200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</w:p>
    <w:p w14:paraId="085A81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24" w:firstLineChars="200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</w:p>
    <w:p w14:paraId="302B3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24" w:firstLineChars="200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pacing w:val="-11"/>
          <w:kern w:val="36"/>
          <w:sz w:val="30"/>
          <w:szCs w:val="30"/>
          <w:lang w:val="en-US" w:eastAsia="zh-CN"/>
        </w:rPr>
      </w:pPr>
    </w:p>
    <w:p w14:paraId="3A6BEFA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eastAsia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</w:pPr>
      <w:r>
        <w:rPr>
          <w:rFonts w:hint="default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全球</w:t>
      </w:r>
      <w:r>
        <w:rPr>
          <w:rFonts w:hint="eastAsia" w:ascii="Times New Roman" w:hAnsi="Times New Roman" w:eastAsia="经典行楷简" w:cs="Times New Roman"/>
          <w:b/>
          <w:color w:val="1F497D"/>
          <w:kern w:val="36"/>
          <w:sz w:val="96"/>
          <w:szCs w:val="96"/>
          <w:u w:val="none" w:color="BB120F"/>
          <w:lang w:val="en-US" w:eastAsia="zh-CN"/>
          <w14:textFill>
            <w14:solidFill>
              <w14:srgbClr w14:val="1F497D">
                <w14:lumMod w14:val="60000"/>
                <w14:lumOff w14:val="40000"/>
              </w14:srgbClr>
            </w14:solidFill>
          </w14:textFill>
        </w:rPr>
        <w:t>经贸分析</w:t>
      </w:r>
    </w:p>
    <w:p w14:paraId="40C5E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2E75B6" w:themeColor="accent1" w:themeShade="BF"/>
          <w:spacing w:val="-20"/>
          <w:sz w:val="44"/>
          <w:szCs w:val="44"/>
          <w:highlight w:val="none"/>
          <w:lang w:val="en-US" w:eastAsia="zh-CN"/>
        </w:rPr>
      </w:pPr>
    </w:p>
    <w:p w14:paraId="5370D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b/>
          <w:bCs/>
          <w:color w:val="2E75B6" w:themeColor="accent1" w:themeShade="BF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2E75B6" w:themeColor="accent1" w:themeShade="BF"/>
          <w:spacing w:val="-28"/>
          <w:sz w:val="44"/>
          <w:szCs w:val="44"/>
          <w:highlight w:val="none"/>
          <w:lang w:val="en-US" w:eastAsia="zh-CN"/>
        </w:rPr>
        <w:t>霍尔木兹海峡再次关闭：原油表观过剩下的成品油危机</w:t>
      </w:r>
    </w:p>
    <w:p w14:paraId="5DAE8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</w:p>
    <w:p w14:paraId="5A560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34A01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摘要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：本文以</w:t>
      </w:r>
      <w:r>
        <w:rPr>
          <w:rFonts w:hint="default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2026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月霍尔木兹海峡航运受阻引发的能源市场波动为切入点，针对市场普遍存在的“非中东产区增产即可填补供应缺口”的总量线性认知误区，围绕全球石油产业链深层结构性约束展开研究，属于能源产业经济、大宗商品供应链与宏观金融交叉研究领域。文章从原油品质分化、炼化设施刚性配置与切换成本、美国页岩油开采特性三个核心维度，系统阐释了中东中质含硫原油在全球炼化体系中的不可替代性，揭示了“原油表观过剩、柴油与航煤等成品油真实紧缺”割裂格局的形成机制，并进一步分析了成品油紧平衡对全球通胀、供应链韧性及大类资产定价的传导效应。</w:t>
      </w:r>
    </w:p>
    <w:p w14:paraId="5DDEF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5D950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正文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061A9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2026年7月初，美伊双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方围绕停火协议的执行出现分歧，美国方面率先宣布相关谅解备忘录“已结束”，随后美军实施打击行动，伊朗则采取报复措施，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海峡航运实际通行量急剧下降。根据航运追踪数据，近期每日通过海峡的油轮数量已降至个位数至低双位数，远低于战前每日40-60艘的正常水平。这一事件再次将全球能源供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应链的脆弱性暴露在聚光灯下。</w:t>
      </w:r>
    </w:p>
    <w:p w14:paraId="54FE1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不少观察者习惯性地将石油供应视为简单的数量加减：中东减产，其他地区增产即可填补缺口。然而，这种线性思维忽略了石油产业链的深层结构性约束。原油并非全球统一的标准化商品，其物理化学属性差异巨大，导致中东原油在全球炼化体系中具有难以替代的核心地位。同时，炼油设施的刚性配置、页岩油的开采特性，以及当前炼厂开工率下降带来的需求破坏，共同塑造了“原油表观过剩、成品油真实紧缺”的割裂格局。这种格局的持续，将对全球通胀、供应链安全和宏观经济产生深远影响。</w:t>
      </w:r>
    </w:p>
    <w:p w14:paraId="67055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一、原油品质的多样性与不可替代性</w:t>
      </w:r>
    </w:p>
    <w:p w14:paraId="1F8E8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要理解当前危机的本质，必须从原油本身的差异说起。业内主要通过两个指标区分不同产地的原油：含硫量和API度。</w:t>
      </w:r>
    </w:p>
    <w:p w14:paraId="3A266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含硫量决定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原油的“甜酸”属性。低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硫油（甜油）硫含量低于0.5%，杂质少、腐蚀性低，提炼过程相对简单。高硫油（酸油）硫含量高于0.5%，燃烧时会产生较多二氧化硫，需要复杂的脱硫工艺，处理成本更高。</w:t>
      </w:r>
    </w:p>
    <w:p w14:paraId="307B6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API度则反映原油的密度和流动性。API度越高，原油越轻；API度越低，原油越重。国际上通常将原油分为三类：轻质原油（API度大于31.1度），质地较稀，适合提炼汽油；中质原油（API度22.3至31.1度），粘度适中，是生产柴油和航空煤油的最优原料；重质原油（API度小于22.3度），粘稠如柏油，流动性差，杂质多，提炼难度大。</w:t>
      </w:r>
    </w:p>
    <w:p w14:paraId="50BB0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中东地区（尤其是波斯湾沿岸国家）出产的中质含硫原油，在全球供应链中占据特殊地位。这种原油兼具适中的密度和硫含量，既能让炼厂通过脱硫工艺赚取加工溢价，又能依靠天然地层压力实现较低的开采成本。相比之下，美国页岩油多为轻质低硫油，提炼简单但利润空间较小；委内瑞拉和加拿大油砂则以重质高硫油为主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常温下难以流动，需要掺入轻质油稀释，运输和处理成本高昂。</w:t>
      </w:r>
    </w:p>
    <w:p w14:paraId="5BC93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正是这种品质差异，使得中东原油成为全球许多大型炼油厂的“标准原料”。一座现代化炼油厂的投资往往高达数十亿至上百亿美元，其核心装置（蒸馏塔、催化裂化单元、脱硫设备等）在设计阶段就针对特定原油配方进行了优化。如果突然切换原料类型，不仅会导致部分装置闲置，还会造成产出结构失衡——轻质油会产生过多汽油，而柴油和航煤的收率相对较低。这种产品结构失衡一旦发生，短期内难以纠正，并将直接波及下游的物流运输、航空业以及工业生产。</w:t>
      </w:r>
    </w:p>
    <w:p w14:paraId="51F39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二、炼油设施的刚性锁定与切换成本</w:t>
      </w:r>
    </w:p>
    <w:p w14:paraId="2B397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全球炼化产能的配置，是理解当前危机的另一个关键。炼油厂并非通用工厂，而是高度专业化的固定资产。建设一座大型炼厂需要巨额资本投入，其核心装置的参数（管道直径、反应温度、催化剂类型等）都是根据目标原油的物理化学特性量身定制的。</w:t>
      </w:r>
    </w:p>
    <w:p w14:paraId="42A8E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历史上，类似品质不匹配的问题也曾经出现。最典型的案例发生在2010年代美国页岩油革命期间。当时，美国凭借页岩油技术实现原油产量大幅增长，一度成为全球最大产油国之一。然而，即便美国原油供应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激增，亚洲炼厂却并未大规模转向采购美国轻质低硫油，而是继续高度依赖中东中质含硫原油。这其中的核心原因在于炼厂设备的“路径依赖”。</w:t>
      </w:r>
    </w:p>
    <w:p w14:paraId="118C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亚洲（尤其是中国、印度、韩国、日本）拥有全球最大的炼油产能集群。这些炼厂在过去数十年间，围绕中东原油的物理化学特性进行了巨额投资和工艺优化，已形成成熟的工艺流程。蒸馏塔、脱硫装置、催化裂化单元等核心设备的设计参数，都是针对中质原油的密度、硫含量和馏分分布量身定制的。</w:t>
      </w:r>
    </w:p>
    <w:p w14:paraId="7635F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如果突然大量切换到美国页岩油（以轻质低硫油为主），会产生多重问题：轻质油更容易裂解出汽油组分，但柴油和航空煤油的收率相对较低；部分脱硫和焦化装置会因原料特性不符而利用率大幅下降，甚至出现设备闲置或腐蚀风险增加；整体炼油效率下降，加工成本上升。</w:t>
      </w:r>
    </w:p>
    <w:p w14:paraId="6E211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在历史上，炼厂切换原油类型的案例也并不罕见，但每次都伴随高昂的成本和时间代价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。2000年代初，欧洲部分炼厂尝试增加俄罗斯乌拉尔原油（中质偏酸）的使用比例，结果因硫含量波动导致设备腐蚀加剧，不得不投入大量资金进行技术改造。</w:t>
      </w:r>
    </w:p>
    <w:p w14:paraId="42F26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当前霍尔木兹海峡航运受阻，进一步放大了这一长期存在的结构性矛盾。即使非中东产油国（如美国、巴西、圭亚那）增加原油出口，也难以完全弥补中质原油的供应缺口。因为全球炼化体系的硬件配置和工艺流程，已经深度锁定在中东原油的品质特征上。短期内，大规模切换原料不仅成本高昂、周期漫长，还会造成产品结构失衡——市场出现汽油相对过剩，而柴油、航煤等关键中间馏分油严重短缺的局面。</w:t>
      </w:r>
    </w:p>
    <w:p w14:paraId="6B89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此外，炼厂开工率的下降本身就是当前危机的直接体现。据行业监测，亚洲炼厂加工量较2月底已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明显减少，中东本地炼油产能利用率也出现下滑。这种通过减少原油加工量来实现“需求破坏”，从而应对供给冲击的被动调整，虽然短期内缓解了波斯湾中质原油供应不足的压力，但却进一步加剧了成品油市场的紧张程度。</w:t>
      </w:r>
    </w:p>
    <w:p w14:paraId="7D3A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三、页岩油的开采特性与长期约束</w:t>
      </w:r>
    </w:p>
    <w:p w14:paraId="38F22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在讨论替代方案时，美国页岩油常常被视为最重要的增量来源。但页岩油的开采模式，决定了它难以快速、大规模填补中东中质原油的缺口。</w:t>
      </w:r>
    </w:p>
    <w:p w14:paraId="7B5CB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页岩油埋藏于致密岩层之中，无法像中东常规油田那样通过直井自喷开采。主流开采技术是水平钻井结合水力压裂：用高压水沙混合物“炸开”岩层，释放油气。这一过程单井成本高昂，且产量衰减极快。一口典型页岩油井在压裂完成后的第一年，产量往往下降60%-70%，随后几年继续快速递减。</w:t>
      </w:r>
    </w:p>
    <w:p w14:paraId="49220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为了维持整个油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田的总产量，企业必须不停地打新井，来弥补老井的产量损失。这就像在跑步机上跑步：你必须不断向前跑（持续钻新井），才能保持不后退（维持整体产量）。因此，企业被迫长期保持极高的资本开支，利润空间被大幅压缩。这就是典型的“跑步机效应”——你必须拼命奔跑，才能留在原地。</w:t>
      </w:r>
    </w:p>
    <w:p w14:paraId="26790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更深层的问题在于“甜点区耗尽”规律。地下油藏分布极不均匀，早期开发阶段，企业优先选择油层最厚、压力最高的优质区域。随着这些甜点区被逐步耗尽，后续钻井的边际产量持续下降。设备、人工和压裂材料的投入没有减少，但产出却大幅降低，导致单桶开采成本不可逆上升。</w:t>
      </w:r>
    </w:p>
    <w:p w14:paraId="4ED9A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此外，页岩油开发还面临工程物理和供应链的天花板。水力压裂的水平井长度和沙子注入量，受材料强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度和热力学极限制约，技术降本空间已接近极限。如果全行业为应对中东减产而疯狂增加钻井数量，将立即引发对钻机、熟练工人和石英砂等上游资源的激烈竞争，进一步推高成本。</w:t>
      </w:r>
    </w:p>
    <w:p w14:paraId="47371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相比之下，中东常规油田的开采优势明显：依靠天然地层压力，许多油井可实现低成本自喷，维护费用较低。这种地质禀赋差异，使得中东原油在全球供应结构中长期占据不可替代的位置。即使美国页岩油产量有所增加，也难以在短期内完全平替中东中质原油的角色。</w:t>
      </w:r>
    </w:p>
    <w:p w14:paraId="1BE92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四、当前成品油市场的紧平衡格局</w:t>
      </w:r>
    </w:p>
    <w:p w14:paraId="01F0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霍尔木兹海峡航运受阻的直接后果，已从原油端逐步传导至成品油端。目前全球成品油市场呈现出明显的“上游宽松、下游紧缺”特征。</w:t>
      </w:r>
    </w:p>
    <w:p w14:paraId="281F3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亚洲作为中东原油的主要进口地，炼厂加工量自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月底以来持续回落。部分炼厂因原料短缺，被迫降低开工率，导致柴油和航煤等中间馏分油供应减少。欧洲方面，虽然政府通过补贴维持终端零售价格稳定，但炼厂面临高进低出的“逆价差”压力，大量企业陷入亏损，部分装置已开始检修或减产。</w:t>
      </w:r>
    </w:p>
    <w:p w14:paraId="470CA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俄罗斯的情况更为严峻。持续的无人机袭击导致多家大型炼厂产能下线，加工量较年初显著下降。为保障国内供应，俄罗斯已实施柴油出口禁令，这直接冲击了欧洲和亚洲的部分进口来源。俄国内市场也出现加油站排队、限量供应的现象，零售价格一度上涨明显。</w:t>
      </w:r>
    </w:p>
    <w:p w14:paraId="3D14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中东本地炼油设施同样受到波及。海峡航运不畅叠加区域原油生产受阻，导致部分炼厂原料供应紧张，成品油出口能力进一步下降。</w:t>
      </w:r>
    </w:p>
    <w:p w14:paraId="1EC65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国际能源署等机构警告，如果海峡航运无法在短期内恢复，全球成品油库存将加速消耗，成品油价格上行压力最终将传导至终端消费者。</w:t>
      </w:r>
    </w:p>
    <w:p w14:paraId="47012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值得注意的是，尽管原油价格在某些时段出现回调，但成品油裂解价差（尤其是柴油和航煤）却维持高位。这表明市场正在通过价格信号强制进行需求破坏：高价抑制部分工业和物流用油，同时倒逼炼厂在条件允许时提升加工量。但炼厂重启需要时间和稳定原料供应，短期内难以完全填补缺口。</w:t>
      </w:r>
    </w:p>
    <w:p w14:paraId="4D027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drawing>
          <wp:inline distT="0" distB="0" distL="114300" distR="114300">
            <wp:extent cx="4596130" cy="2192020"/>
            <wp:effectExtent l="0" t="0" r="1397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87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五、地缘政治风险对全球供应链与资产定价的影响</w:t>
      </w:r>
    </w:p>
    <w:p w14:paraId="0BBBD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霍尔木兹海峡的长期不确定性，正在推动各国重新评估能源安全战略。过去依赖低成本海运中东原油的模式面临挑战，部分国家已开始加速多元化布局：增加战略石油储备、开发本土或邻近能源项目、推动能源技术创新等。</w:t>
      </w:r>
    </w:p>
    <w:p w14:paraId="12BF9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从更宏观的角度看，这一事件也加速了全球供应链的“去风险化”趋势。企业越来越重视供应链韧性而非单纯成本最小化，这可能导致部分产业向本土或友好国家转移，进一步影响全球化分工格局。虽然短期内难以彻底改变，但长期来看，能源安全将在各国战略中占据更重要的位置。</w:t>
      </w:r>
    </w:p>
    <w:p w14:paraId="50B1F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与此同时，金融市场对地缘风险的定价也在发生变化。不同期限美国国债的名义收益率和实际收益率同步走高，说明实际利率水平上升，而通胀预期相对稳定。这一现象反映出市场对美联储政策空间的重新评估。在战争相关财政支出增加的背景下，市场普遍认为，真实利率可能需要维持在较高水平，才能有效平衡潜在的供给冲击与需求压力。</w:t>
      </w:r>
    </w:p>
    <w:p w14:paraId="79438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2976880" cy="2067560"/>
            <wp:effectExtent l="0" t="0" r="13970" b="8890"/>
            <wp:docPr id="4" name="图片 4" descr="b1450c406a859f3bb040586d3e94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1450c406a859f3bb040586d3e9418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1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具体而言，霍尔木兹海峡的持续不确定性推高了全球风险溢价，投资者要求更高的真实回报来补偿地缘政治风险。同时，美国为支持战争相关行动而增加的财政支出，也让市场预期美联储在未来一段时间内难以大幅放松货币政策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这种“高真实利率+稳定通胀预期”的组合，实质上是市场在为“更持久的紧缩环境”提前定价。</w:t>
      </w:r>
    </w:p>
    <w:p w14:paraId="5D3FC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实际利率上升会直接影响各类资产的定价逻辑。在高真实利率环境下，资金的机会成本上升，投资者更倾向于选择那些现金流稳定、估值合理的资产。因此，现金流稳定、盈利能力强的价值型资产通常会受到相对青睐；而那些依赖未来高增长预期、当前估值较高的成长型股票（尤其是科技股），则会面临明显压制。因为高真实利率会提高折现率，使得未来现金流的现值大幅降低，从而压低成长股的估值。</w:t>
      </w:r>
    </w:p>
    <w:p w14:paraId="7DB5A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此外，黄金等传统避险资产在实际利率上行周期的表现也相对承压。黄金本身不产生利息收入，当实际利率上升时，持有黄金的机会成本增加，投资者倾向于转向收益率更高的债券或其他生息资产，导致黄金价格面临下行压力。</w:t>
      </w:r>
    </w:p>
    <w:p w14:paraId="103EB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霍尔木兹海峡的再次关闭，再次证明了全球能源体系的脆弱性。原油品质差异、炼厂装置锁定、页岩油开采特性等物理和工程约束，远比市场预期的更加顽固。这些看似“技术性”的因素，在危机时刻会迅速转化为系统性风险。成品油市场的紧平衡状态，正是这种脆弱性的集中体现——即使原油总量看似可控，产业链下游的结构性短缺仍可能引发广泛的经济波动，从物流成本上升到航空票价上扬，再到工业生产受阻，最终传导至全球消费者的日常生活。</w:t>
      </w:r>
    </w:p>
    <w:p w14:paraId="133A7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在可预见的未来，油价中枢大概率较战前显著抬升，能源安全将成为影响全球宏观政策和投资决策的核心变量之一。各国政府和企业都需重新审视供应链韧性：是继续依赖低成本但高风险的全球化通道，还是加速推动能源多元化、本土储备建设和技术创新？对于投资者而言，这意味着能源、大宗商品和供应链相关领域的配置权重可能需要提升，而对高估值成长股的定价逻辑也将面临更多现实约束。</w:t>
      </w:r>
    </w:p>
    <w:p w14:paraId="0618C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理解这些深层机制，不仅有助于我们把握短期市场波动，更能为中长期战略布局提供可靠的分析框架。在地缘政治风险频发的时代，真正决定经济韧性的，往往不是金融市场的表面数字，而是实体资源流动的物理能力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发展研究部 刘浩、周斌</w:t>
      </w: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）</w:t>
      </w:r>
    </w:p>
    <w:p w14:paraId="797E496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3976" w:firstLineChars="1400"/>
        <w:contextualSpacing/>
        <w:jc w:val="left"/>
        <w:textAlignment w:val="auto"/>
        <w:outlineLvl w:val="1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6EF29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参考文献</w:t>
      </w:r>
    </w:p>
    <w:p w14:paraId="54550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[1]万得信息技术股份有限公司.Wind金融终端数据库[DB/OL]. 上海：万得信息技术股份有限公司，2026.</w:t>
      </w:r>
    </w:p>
    <w:p w14:paraId="61EFB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[2]国际能源署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石油市场月度报告（2026年7月）[R].巴黎：国际能源署，2026.</w:t>
      </w:r>
    </w:p>
    <w:p w14:paraId="0C5F2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[3]洲际交易所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布伦特原油近月期货合约每日行情数据[DB/OL].伦敦：洲际交易所，2026.</w:t>
      </w:r>
    </w:p>
    <w:p w14:paraId="5441B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[4] American Petroleum Institute. API Petroleum Measurement Standards: Density, Relative Density (Specific Gravity) and API Gravity [S]. Washington DC: American Petroleum Institute, 2022.</w:t>
      </w:r>
    </w:p>
    <w:p w14:paraId="5D28E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[5] U.S. Energy Information Administration. 2026年美国页岩油开采与产能展望报告[R].华盛顿：美国能源信息署，2026.</w:t>
      </w:r>
    </w:p>
    <w:p w14:paraId="07E03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[6]克拉克森研究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全球油轮航运市场周报[R].伦敦：克拉克森研究服务有限公司，2026.</w:t>
      </w:r>
    </w:p>
    <w:p w14:paraId="649A0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340A8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3898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74F96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6AD0F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080D4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4A3A1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1EE0D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2E75B6" w:themeColor="accent1" w:themeShade="BF"/>
          <w:spacing w:val="-28"/>
          <w:sz w:val="44"/>
          <w:szCs w:val="44"/>
          <w:highlight w:val="none"/>
          <w:lang w:val="en-US" w:eastAsia="zh-CN"/>
        </w:rPr>
      </w:pPr>
    </w:p>
    <w:p w14:paraId="206D7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color w:val="2E75B6" w:themeColor="accent1" w:themeShade="BF"/>
          <w:spacing w:val="-28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2E75B6" w:themeColor="accent1" w:themeShade="BF"/>
          <w:spacing w:val="-11"/>
          <w:sz w:val="44"/>
          <w:szCs w:val="44"/>
          <w:highlight w:val="none"/>
          <w:lang w:val="en-US" w:eastAsia="zh-CN"/>
        </w:rPr>
        <w:t>光互连与CPO：AI数据中心下一阶段的瓶颈</w:t>
      </w:r>
    </w:p>
    <w:p w14:paraId="14668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33C91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摘要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：本文作为</w:t>
      </w:r>
      <w:r>
        <w:rPr>
          <w:rFonts w:hint="default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AI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硬件供应链“权力地图”系列研究第四篇，聚焦光互连与共封装光学（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）技术，围绕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AI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算力集群扩张下的数据传输瓶颈展开系统性研究，属于光通信技术、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AI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算力基础设施与先进封装交叉研究领域。文章针对铜互连在高速率、长距离场景下的发热与损耗极限，阐释了光互连替代电信号传输的技术必然性，拆解了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方案中高速激光器、硅光子芯片、高密度先进封装三大核心环节的协同机制与强耦合特征。研究梳理了全球光模块与</w:t>
      </w:r>
      <w:r>
        <w:rPr>
          <w:rFonts w:hint="eastAsia" w:ascii="Times New Roman" w:hAnsi="Times New Roman" w:eastAsia="方正楷体_GBK" w:cs="Times New Roman"/>
          <w:b w:val="0"/>
          <w:bCs w:val="0"/>
          <w:sz w:val="28"/>
          <w:szCs w:val="28"/>
          <w:lang w:val="en-US" w:eastAsia="zh-CN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的产业竞争格局，揭示了其多环节耦合、供应链集中、上游材料依赖的系统性卡点属性，并分析了中国“传统可插拔模块领先、核心器件与系统集成能力滞后”的结构性差距。</w:t>
      </w:r>
    </w:p>
    <w:p w14:paraId="2BF90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258C1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正文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38D484C4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想象一下：一座超大城市里，工厂的生产能力已经足够强大，但连接工厂与仓库、仓库与配送中心之间的道路却越来越拥堵。货物运不出去，再强的产能也无法转化为实际供应。这正是当前AI数据中心面临的困境。</w:t>
      </w:r>
    </w:p>
    <w:p w14:paraId="10F2774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AI大模型的训练和推理，本质上是一场规模庞大的数据搬运。成千上万颗GPU协同工作，它们之间以及它们与内存之间的数据交换量正以指数级的速度增长。然而，负责在芯片之间、芯片与内存之间传输数据的“道路”——铜互连，却逐渐达到了物理极限。电信号在铜线中传输时，会因电阻发热而衰减，传输距离越长、速率越高，衰减和发热就越严重。</w:t>
      </w:r>
    </w:p>
    <w:p w14:paraId="3A499F5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为什么芯片内部仍然用电互连，而芯片之间却要用光？根本原因在于距离和成本。芯片内部的数据传输距离极短（微米级），电信号在这段距离内的损耗可以忽略不计，且电互连技术已经发展了数十年，与现有制造工艺完全兼容，成本极低。但当数据传输需要跨越芯片之间（毫米到厘米级）甚至机柜之间（米级）时，电互连的损耗和发热就变得不可接受。而光信号在光纤中传输时几乎不发热，损耗极低，距离越远优势越明显。</w:t>
      </w:r>
    </w:p>
    <w:p w14:paraId="0005434A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这正是光互连——即用光信号替代电信号进行数据传输——被视为解决AI数据中心瓶颈的根本方向。而在光互连的诸多技术路线中，共封装光学（CPO，Co-Packaged Optics）被视为下一代AI数据中心升级的核心方案。</w:t>
      </w:r>
    </w:p>
    <w:p w14:paraId="5800A4E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drawing>
          <wp:inline distT="0" distB="0" distL="114300" distR="114300">
            <wp:extent cx="4759960" cy="1722755"/>
            <wp:effectExtent l="0" t="0" r="2540" b="1079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D5B4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上图展示的正是这一架构变革：在传统可插拔光模块方案中，光模块插在交换机面板上，与核心交换芯片之间隔着长达数厘米甚至更长的电信号传输路径（光模块是一种将电信号转换为光信号、通过光纤传输、再转换回电信号的传输组件，是实现数据中心高速互连的基础器件）。而CPO的做法是：把光引擎从面板上“搬”到芯片旁边，通过极短的电信号路径直接连接。同样传输1.6T数据，CPO的功耗比传统方案降低约50%，带宽密度提升3倍以上。</w:t>
      </w:r>
    </w:p>
    <w:p w14:paraId="0E70988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然而，CPO从实验室走向量产，同样面临多环节、强耦合的卡点制约。本文将从光互连与CPO的技术特性、全球供给格局、核心卡点特征，以及中国在相关领域的进展与差距四个维度展开分析。</w:t>
      </w:r>
    </w:p>
    <w:p w14:paraId="55BF070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一、光互连与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的技术特性与战略意义</w:t>
      </w:r>
    </w:p>
    <w:p w14:paraId="663DD704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从实验室走向量产，需要同时突破三个核心环节：高速激光器提供光源、硅光子芯片完成光电转换、高密度先进封装将光学元件与芯片集成在一起。这三个环节环环相扣、缺一不可，任何一个环节的短板都会拖累整体进展。</w:t>
      </w:r>
    </w:p>
    <w:p w14:paraId="0EDC4D2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 xml:space="preserve">1.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高速激光器：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的“灯泡”</w:t>
      </w:r>
    </w:p>
    <w:p w14:paraId="44F54E7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高速激光器是CPO的光源核心。它的任务很简单：发出足够强、足够纯的光。但难就难在“足够”二字——CPO需要的光不是普通照明光，而是波长精确、功率稳定、能承载高速数据流的高质量光信号。打个比方：家里的灯泡只要亮就行，但激光器发出的光必须像一支训练有素的仪仗队——每束光的步调完全一致，不能有任何偏差。</w:t>
      </w:r>
    </w:p>
    <w:p w14:paraId="1E5BEBFC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目前主流方案仍依赖基于磷化铟（InP）的激光器。磷化铟是一种化合物半导体材料，其发光效率和高速调制性能上天然优于传统硅基材料，但InP本身存在产能瓶颈，制约了CPO的规模化部署，我们将在第5篇中详细讨论，这里不展开。</w:t>
      </w:r>
    </w:p>
    <w:p w14:paraId="7B1E7E88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 xml:space="preserve">2.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硅光子芯片：光信号的“加工厂”</w:t>
      </w:r>
    </w:p>
    <w:p w14:paraId="36605F0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硅光子芯片是CPO实现光电转换的核心器件。它需要在硅基材料上实现光信号的产生、传输、调制和探测——简单说，就是把电信号“写入”光波，再把光波“读回”电信号。</w:t>
      </w:r>
    </w:p>
    <w:p w14:paraId="64E492A9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drawing>
          <wp:inline distT="0" distB="0" distL="114300" distR="114300">
            <wp:extent cx="3984625" cy="2656840"/>
            <wp:effectExtent l="0" t="0" r="15875" b="1016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D32A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上图的“激光器→调制器→探测器”流程，直观展示了这一过程：</w:t>
      </w:r>
    </w:p>
    <w:p w14:paraId="6EB405F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（1）激光器：产生一束稳定、高纯度的连续光（想象一台一直亮着的探照灯）。</w:t>
      </w:r>
    </w:p>
    <w:p w14:paraId="61EAEF70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（2）调制器：在连续光上“打标记”——以每秒数十亿甚至上百亿次的频率，改变光的强度或相位，把数据编码进去（想象用极快的速度开关手电筒，形成明暗交替的信号）。</w:t>
      </w:r>
    </w:p>
    <w:p w14:paraId="26249AC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（3）探测器：在接收端识别这些“标记”，将其还原为电信号。这样，就完成了“电→光”和“光→电”的完整闭环。</w:t>
      </w:r>
    </w:p>
    <w:p w14:paraId="1220DEE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硅光子芯片的制造难度在于：它将光学器件与电子器件集成在同一芯片上。光学器件的制造对平整度和精度的要求极为苛刻，而电子器件的制造同样对工艺精度和热稳定性要求极高——两者对工艺的要求差异极大，要在同一片硅片上同时满足，对材料、设计和制造能力都提出了极高挑战。</w:t>
      </w:r>
    </w:p>
    <w:p w14:paraId="0F7C71B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但硅光子技术最大的优势在于：它可以借助成熟的CMOS工艺（即制造普通计算机芯片的工艺）实现批量制造。与传统光器件采用分立元件手工组装不同，硅光芯片可以在晶圆厂里像印钞一样批量生产。据行业分析机构估算，硅光子方案相比传统方案可实现以下优势：成本降低20%-30%、传输速度提升千倍、功耗降至几分之一。这正是硅光子被寄予厚望的根本原因。</w:t>
      </w:r>
    </w:p>
    <w:p w14:paraId="7530489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 xml:space="preserve">3.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高密度先进封装：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的“骨架”</w:t>
      </w:r>
    </w:p>
    <w:p w14:paraId="538AF129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高密度先进封装负责将高速激光器、硅光子芯片与逻辑芯片（或交换芯片）集成在同一基板上，封装精度需达到微米级。同时，还对热管理和信号完整性提出了严苛要求，芯片工作时会产生大量热量，而光学器件对温度极为敏感，温度波动会导致光信号漂移，直接影响通信质量。此外，高速电信号在封装内部的传输路径越短越好，否则会出现损耗和串扰，这要求封装既要做到“极短路径”又要做到“极密布线”。</w:t>
      </w:r>
    </w:p>
    <w:p w14:paraId="04B87CE3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目前全球高端先进封装产能高度集中，这也是制约CPO规模化量产的重要因素。第3篇已经详细讨论了先进封装的瓶颈，此处不再重复。</w:t>
      </w:r>
    </w:p>
    <w:p w14:paraId="01335D43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三者之间的耦合关系</w:t>
      </w:r>
    </w:p>
    <w:p w14:paraId="42CC37E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激光器决定了光源质量——光不够纯、不够稳，后面一切都白搭；硅光子芯片决定了信号转换效率——调制速度不够快，带宽就上不去；封装决定了系统能否稳定工作——封装做不好，再好的芯片也无法在实际环境中持续可靠运行。任何一个环节无法突破，整个CPO方案就无法落地。</w:t>
      </w:r>
    </w:p>
    <w:p w14:paraId="136790E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正是这种“多环节、强耦合”的特征，使得光互连与CPO不是单纯的器件升级问题，而是一个涉及材料、芯片、封装和系统集成的系统性卡点。</w:t>
      </w:r>
    </w:p>
    <w:p w14:paraId="79C5C40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二、全球市场格局与供给瓶颈</w:t>
      </w:r>
    </w:p>
    <w:p w14:paraId="466B119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当前光互连市场仍以可插拔光模块为主，CPO处于产业化早期阶段。</w:t>
      </w:r>
    </w:p>
    <w:p w14:paraId="475106C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（一）在传统可插拔光模块领域</w:t>
      </w:r>
    </w:p>
    <w:p w14:paraId="0AB729E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全球市场呈现中外企业竞争的格局。中国企业中际旭创已成长为全球光模块龙头，2025年800G光模块全球市占率超过40%，1.6T产品市占率约50%-70%，连续三年位居全球第一。2025年营收达382.4亿元，2026年一季度归母净利润57.35亿元。中际旭创深度绑定英伟达、谷歌、Meta等北美云巨头，是英伟达的核心供应商。</w:t>
      </w:r>
    </w:p>
    <w:p w14:paraId="275D79C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易盛是另一家快速崛起的中国力量，2025年800G全球份额快速攀升至25%以上，被市场称为“黑马”。其最鲜明的技术标签是LPO（线性驱动可插拔光学）方案，在该细分市场的占有率高达75%。1.6T产品已通过英伟达认证。华工正源（华工科技旗下核心子公司）2025年800G硅光模块全球市场份额达18%，已成为国内数通AI光模块的“发货冠军”。公司2025年营收60.97亿元，并已发布3.2T CPO光引擎。</w:t>
      </w:r>
    </w:p>
    <w:p w14:paraId="37F7842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海外方面，美国的高意（Coherent，原II-VI）是全球第二大光模块供应商，市场份额约15%-20%，在高速光器件与封装领域壁垒深厚。其客户覆盖Meta、微软、谷歌、英伟达，并已进入英伟达CPO供应链。博通（Broadcom）则在硅光子集成技术和CPO交换机领域处于全球领先地位——2025年10月，博通宣布第三代CPO以太网交换机Tomahawk 6-Davisson开始出货，单芯片容量达102.4 Tbps，光互连功耗较传统可插拔方案降低70%。该交换机依托台积电COUPE（紧凑型通用光子引擎）技术与3纳米制程工艺，将硅光引擎与交换芯片进行异质集成。英特尔在硅光子集成技术上同样积累深厚，在OFC 2026展示了OCI（光学计算互连）芯粒技术。思科通过收购Acacia布局硅光子技术，在CPO交换机领域也有布局。</w:t>
      </w:r>
    </w:p>
    <w:p w14:paraId="70B9E15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（二）在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领域</w:t>
      </w:r>
    </w:p>
    <w:p w14:paraId="66329E6E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目前仍处于从技术验证向小规模商用过渡的阶段。全球主要推动者包括博通、英特尔、思科、亚马逊云科技（AWS）以及台积电等公司——这些企业并非传统光模块的主要供应商，而是从芯片设计、交换芯片或先进封装等环节切入，试图推动光互连从“可插拔”向“共封装”架构转型。其中，博通在CPO交换芯片上进展最快，Tomahawk 6-Davisson已开始出货；台积电则凭借其在先进封装和COUPE光子平台上的优势，积极布局CPO相关工艺。整体来看，全球CPO尚未形成成熟的产业链和大规模量产能力，仍处于产业化早期。</w:t>
      </w:r>
    </w:p>
    <w:p w14:paraId="18E2BF1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（三）卡点与展望</w:t>
      </w:r>
    </w:p>
    <w:p w14:paraId="3680FAA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CPO之所以尚未实现大规模量产，根本原因在于其产业链的多个核心环节仍面临明显的供给瓶颈，具体集中在以下几个方面：</w:t>
      </w:r>
    </w:p>
    <w:p w14:paraId="2F57CD6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首先，高速激光器是核心瓶颈之一。 CPO需要高性能的激光光源，目前主流方案仍依赖基于磷化铟（InP）的激光器，而InP衬底的产能和成本直接制约了激光器的供应能力。硅光子集成虽然被视为未来方向，但目前在激光器集成效率和功率输出上仍存在技术挑战，短期内难以完全替代InP激光器。</w:t>
      </w:r>
    </w:p>
    <w:p w14:paraId="50CEA29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其次，硅光子芯片和数字信号处理器（DSP）芯片的成熟度有待提升。 硅光子芯片需要实现光电信号的高效转换和集成，而高性能DSP芯片则负责信号的调制与解调。目前这两类芯片的性能、功耗和成本组合仍难以完全满足大规模CPO部署的要求，尤其是在低功耗和高集成度方面存在明显短板。</w:t>
      </w:r>
    </w:p>
    <w:p w14:paraId="05B5BDFA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再次，先进封装是CPO实现的关键支撑技术。CPO需要将光模块与逻辑芯片（或交换芯片）高密度集成，对先进封装工艺（如2.5D/3D封装、微凸点互连、热管理等）提出了极高要求。目前全球高端先进封装产能仍较为紧张，且主要集中在台积电等少数厂商手中，这也成为制约CPO规模化量产的重要因素。</w:t>
      </w:r>
    </w:p>
    <w:p w14:paraId="154C3E1A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上述任何一个环节出现瓶颈，都会形成系统性制约。这种多环节耦合的特征，使得CPO的产能扩张难度明显高于传统可插拔光模块。因此，目前CPO仍处于小规模验证和早期商用阶段，距离大规模量产和成本快速下降还有一段距离，这也意味着，直至2027年，AI数据中心的光互连升级仍将以可插拔光模块为主，CPO的实际渗透速度可能低于市场早期乐观预期。</w:t>
      </w:r>
    </w:p>
    <w:p w14:paraId="0CE93508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TrendForce预估，CPO/NPO市场规模将从2025年的约1亿美元跃升至2030年的390亿美元以上。到2030年，CPO在AI数据中心的渗透率预计将达到35%左右。这一量级的增长预期，反映了产业界对光互连技术前景的共识，也意味着CPO虽然当前仍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处于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早期，但其长期战略价值不可忽视。</w:t>
      </w:r>
    </w:p>
    <w:p w14:paraId="4E47B19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三、光互连与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的卡点特征</w:t>
      </w:r>
    </w:p>
    <w:p w14:paraId="1C479AB0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（一）目前的卡点</w:t>
      </w:r>
    </w:p>
    <w:p w14:paraId="0C2CC47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光互连与CPO的卡点属性，与本系列此前分析的光刻设备、HBM等单一环节卡点存在明显差异——它不是某一个环节或某一种产品的瓶颈，而是一个由多个技术环节紧密耦合而成的系统性卡点。</w:t>
      </w:r>
    </w:p>
    <w:p w14:paraId="2EFDEF34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首先，技术壁垒高且呈现多环节耦合特征。CPO的实现需要高速激光器、硅光子芯片、DSP芯片以及先进封装工艺的协同突破，任何一个环节出现短板，都会制约整体性能和量产能力。与传统可插拔光模块相比，CPO对上游材料（尤其是InP衬底）和先进封装的依赖程度显著提高，这使得其技术攻关难度和产业链协同要求远高于单一器件。</w:t>
      </w:r>
    </w:p>
    <w:p w14:paraId="005EC73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其次，供应链高度集中且地缘政治风险突出。目前CPO所需的高速激光器（主要由美国Coherent、Lumentum主导）、DSP芯片（主要由美国Broadcom、Marvell主导）及硅光子集成技术仍由少数海外企业主导，先进封装产能也相对集中。虽然中国大陆在传统可插拔光模块环节已具备较强竞争力，但CPO对上游核心器件和先进工艺的依赖度更高，一旦关键技术和产能受到出口管制或供应链中断的影响，国内AI数据中心的光互连升级将面临更直接的制约。</w:t>
      </w:r>
    </w:p>
    <w:p w14:paraId="1E63DCB8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再次，CPO的规模化落地高度依赖上游材料的稳定供应。磷化铟（InP）衬底是高速激光器的核心材料，其产能和成本直接影响CPO的商业化进程——材料端的瓶颈会直接传导至光互连环节。</w:t>
      </w:r>
    </w:p>
    <w:p w14:paraId="73CCF71A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（二）未来可能的卡点</w:t>
      </w:r>
    </w:p>
    <w:p w14:paraId="11D5DD6C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值得注意的是，光互连的材料创新不仅局限于InP衬底。薄膜铌酸锂作为下一代高速光调制器（将电信号转换为光信号的器件，负责将数据“写入”光波）的核心材料，正在从实验室走向产业化——2026年以来，薄膜铌酸锂调制器已进入800G、1.6T乃至3.2T光互连方案的产业化导入期。虽然这一技术路线当前仍处于从0到1的早期阶段，但其对传统铌酸锂和部分InP方案的潜在替代效应，可能在未来3-5年内重塑光互连上游的材料格局。</w:t>
      </w:r>
    </w:p>
    <w:p w14:paraId="607D2BB3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不仅光调制器的材料在升级，光连接器的架构也在创新。光连接器是光纤与光纤或光纤与设备之间的接口组件，负责光信号的物理衔接。2026年6月，美国康宁公司（Corning）发布了名为“玻璃桥”（Glass Bridge）的下一代玻璃光互连组件。</w:t>
      </w:r>
    </w:p>
    <w:p w14:paraId="76D734C8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drawing>
          <wp:inline distT="0" distB="0" distL="114300" distR="114300">
            <wp:extent cx="4366895" cy="3396615"/>
            <wp:effectExtent l="0" t="0" r="14605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BE72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如图所示，它并非传统光模块，而是一种玻璃光连接器，核心任务是解决CPO中光纤与光子芯片（PIC）之间的高效、低损耗连接难题。通过在玻璃内部预置光波导，光纤插入后即可与光芯片直接耦合，同时采用被动对准技术（依托玻璃波导），显著降低了组装难度，并替代了传统的FAU（光纤阵列单元）。这一设计直接绕过了传统方案中“亚微米级对准精度与规模化装配之间的矛盾”，为高密度光互连提供了更具可扩展性的路径。</w:t>
      </w:r>
    </w:p>
    <w:p w14:paraId="72CA124E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薄膜铌酸锂和玻璃桥的出现，意味着CPO的竞争正在向更底层的材料、光耦合和封装接口环节下沉。虽然这些技术当前仍处于早期阶段，短期内更多体现为技术路线补充，但其一旦获得商业成功，自然形成新的卡点。</w:t>
      </w:r>
    </w:p>
    <w:p w14:paraId="22E8286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此外，CPO的卡点属性还体现在其对AI数据中心扩展的系统性制约上。CPO不仅是提升单机柜带宽密度的技术，更关系到未来更大规模AI集群的可行性——从万卡级到十万卡级，光互连能力将直接决定集群的扩展上限。如果光互连瓶颈无法有效突破，AI算力的进一步扩展将受到结构性限制。</w:t>
      </w:r>
    </w:p>
    <w:p w14:paraId="1E69E9A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这种由材料、芯片、封装和系统集成共同构成的系统性卡点特征，使得光互连与CPO在AI硬件供应链中的战略权重显著提升，也使其成为当前最难通过单一环节突破的瓶颈之一。</w:t>
      </w:r>
    </w:p>
    <w:p w14:paraId="698529EC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四、中国在光互连与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CPO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领域的进展与差距</w:t>
      </w:r>
    </w:p>
    <w:p w14:paraId="6345A672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在中国大陆，光互连与CPO领域呈现出明显的结构性特征：在传统可插拔光模块环节已具备较强竞争力，但在CPO核心器件和系统集成能力上仍存在明显短板。</w:t>
      </w:r>
    </w:p>
    <w:p w14:paraId="755088A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传统可插拔光模块领域，中国企业已取得显著进展。中际旭创已成为全球重要的光模块供应商，在800G及以上高速光模块领域占据较高市场份额，具备较强的技术实力和规模化交付能力。新易盛、华工正源等企业也在中高速光模块领域形成一定竞争力。这使得中国在当前AI数据中心主流光互连方案中，已具备较好的供应链自主供应能力。</w:t>
      </w:r>
    </w:p>
    <w:p w14:paraId="26170C3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硅光芯片这一CPO的核心底层，国内已有明确的产业化节点。长光华芯通过全资子公司成立星钥光子，其硅光集成产线预计2026年底实现工艺通线，2027年正式投入生产。2026年3月，国内首条8英寸硅基光子芯片量产线在苏州开工建设，一期总投资12亿元，搭建8英寸90纳米工艺节点生产线，满足1.6T和3.2T硅光模块的市场需求。星钥光子由长光华芯、亨通光电、东辉光电等行业龙头企业共同发起。</w:t>
      </w:r>
    </w:p>
    <w:p w14:paraId="012ED16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CPO产业链的配套环节，国内部分企业已有深入布局。炬光科技定位为CPO产业链元器件供应商，已深入布局外置激光光源模块（ELSFP）、光纤阵列单元（FAU）、PIC-FAU光连接等四大核心环节。天孚通信聚焦FAU（具备绝对领先优势）、光引擎组件、ELS模组三大品类，正积极推进CPO相关产品的商业化落地。</w:t>
      </w:r>
    </w:p>
    <w:p w14:paraId="2E995CD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CPO这一下一代技术方向上，中国与国际领先水平仍存在较为明显的差距。目前CPO的核心瓶颈集中在高速激光器、硅光子芯片、DSP芯片以及先进封装等环节，国内企业在这些领域整体仍处于追赶阶段，尤其是高性能激光器和硅光子集成技术，尚未形成成熟的量产能力和稳定供应链。</w:t>
      </w:r>
    </w:p>
    <w:p w14:paraId="010E612F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此外，CPO对先进封装工艺的要求极高，而全球高端先进封装产能仍高度集中在台积电等少数厂商手中。中国大陆在高端2.5D/3D先进封装领域虽有布局，但与国际领先水平仍存在明显差距。不过，2026年已成为国产先进封装扩产大年——长电科技2026年固定资产投资预算约100亿元，其中78亿元投向上海临港高端先进封测工厂；甬矽电子半年内累计宣布124亿元扩产先进封装。长电科技2025年先进封装业务收入已达270亿元，占全年总营收的69.5%，并在2025年年报中明确将推动2.5D/3D封装、玻璃基板及光电合封等前沿领域的技术突破。</w:t>
      </w:r>
    </w:p>
    <w:p w14:paraId="030CDBCA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值得注意的是，光互连与CPO的卡点还与上游磷化铟（InP）衬底形成了较强的传导关系。高速激光器高度依赖InP衬底，而中国在高端InP衬底领域仍存在明显短板，这进一步放大了光互连环节的供应链风险。在出口管制常态化的背景下，这种材料与器件环节的叠加制约，对中国AI数据中心长期的自主可控能力构成了系统性挑战。</w:t>
      </w:r>
    </w:p>
    <w:p w14:paraId="0CAA230C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在技术路线上，国内与海外出现了一定分化。CPO的核心推动者目前仍是英伟达和博通等海外厂商。面对CPO在制造工艺、供应链成熟度和生态上的较高壁垒，国内部分算力厂商（如华为）更倾向于将NPO（近封装光学）作为当前阶段的务实过渡方向，以降低短期落地风险。</w:t>
      </w:r>
    </w:p>
    <w:p w14:paraId="7F0DB428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与此同时，光电路交换（OCS，Optical Circuit Switching）技术也在快速发展。与传统基于电信号的交换方式不同，OCS直接利用光信号在网络中完成数据交换，无需经过“光-电-光”转换环节。这不仅能大幅降低功耗和传输延迟，还能显著提升网络带宽密度和整体能效，被视为未来大规模AI数据中心网络架构的重要演进方向之一。国内在OCS相关光交换器件和系统层面已有布局，这为中国提供了除CPO/NPO之外的另一条技术路径。</w:t>
      </w:r>
    </w:p>
    <w:p w14:paraId="1E77F2DB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这种技术路线分化，意味着中国在CPO主流路线上可能面临一定追赶压力，但NPO的过渡窗口以及OCS等新兴方向，也为国内企业提供了“换道布局”的空间。政策层面，2026年6月工信部已印发《“人工智能+信息通信”创新发展实施意见》，明确加强高端光电芯片、CPO、全光交换等核心技术研发，为相关领域自主创新提供了政策支持。</w:t>
      </w:r>
    </w:p>
    <w:p w14:paraId="3EA1B72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总体而言，中国在光互连与CPO领域呈现“模块相对领先、核心器件和系统集成落后”的结构性特征。在硅光芯片、CPO元器件、先进封装扩产和政策支持等方面已有积极布局，但距离形成完整的CPO产业链自主能力仍有相当距离。在下一代AI数据中心光互连升级过程中，中国虽在当前主流方案中具备一定自主供应能力，但在面向未来的CPO技术路线上，仍面临较为明显的系统性卡点制约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（</w:t>
      </w:r>
      <w:r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发展研究部 刘浩、周斌</w:t>
      </w: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）</w:t>
      </w:r>
    </w:p>
    <w:p w14:paraId="36BEFDBB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4E32E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参考文献</w:t>
      </w:r>
    </w:p>
    <w:p w14:paraId="3B1B5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[1]集邦咨询(TrendForce). 2026年全球高速光模块与CPO产业发展报告[R].台北：集邦科技股份有限公司，2026.</w:t>
      </w:r>
    </w:p>
    <w:p w14:paraId="6EA36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[2]中际旭创股份有限公司. 2025年年度报告[R]. 苏州：中际旭创股份有限公司，2026.</w:t>
      </w:r>
    </w:p>
    <w:p w14:paraId="2B536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[3]中际旭创股份有限公司. 2026年第一季度报告[R].苏州：中际旭创股份有限公司，2026.</w:t>
      </w:r>
    </w:p>
    <w:p w14:paraId="08659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[4]成都新易盛通信技术股份有限公司. 2025年年度报告[R].成都：成都新易盛通信技术股份有限公司，2026.</w:t>
      </w:r>
    </w:p>
    <w:p w14:paraId="12D0B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[5]华工科技产业股份有限公司. 2025年年度报告[R]. 武汉：华工科技产业股份有限公司，2026.</w:t>
      </w:r>
    </w:p>
    <w:p w14:paraId="6B110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[6]BROADCOM INC. Broadcom Announces Tomahawk 6-Davisson 102.4T CPO Ethernet Switch[EB/OL]. (2025-10)[2026-06-21]. https://www.broadcom.com</w:t>
      </w:r>
    </w:p>
    <w:p w14:paraId="5E8E1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[7]台湾积体电路制造股份有限公司. COUPE紧凑型通用光子引擎技术白皮书[R].新竹：台湾积体电路制造股份有限公司，2025.</w:t>
      </w:r>
    </w:p>
    <w:p w14:paraId="7D70A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[8]INTEL CORPORATION. Optical Compute Interconnect Chiplet Technology [C]//2026光纤通信大会(OFC 2026)会议论文集。圣迭戈: Optica出版集团，2026.</w:t>
      </w:r>
    </w:p>
    <w:p w14:paraId="4E8AE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[9]CORNING INCORPORATED. Corning Launches Glass Bridge Next-Generation Optical Interconnect Solution[EB/OL]. (2026-06)[2026-06-21]. https://www.corning.com</w:t>
      </w:r>
    </w:p>
    <w:p w14:paraId="022D5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[10]苏州长光华芯光电技术股份有限公司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关于投资建设硅基光子集成产线的公告[R].苏州：苏州长光华芯光电技术股份有限公司，2026.</w:t>
      </w:r>
    </w:p>
    <w:p w14:paraId="5B822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[11]江苏长电科技股份有限公司.2025年年度报告[R]. 江阴：江苏长电科技股份有限公司，2026.</w:t>
      </w:r>
    </w:p>
    <w:p w14:paraId="7E3D2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[12]江苏长电科技股份有限公司. 2026年度固定资产投资计划公告[R].江阴：江苏长电科技股份有限公司，2026.</w:t>
      </w:r>
    </w:p>
    <w:p w14:paraId="48724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[13]甬矽电子(宁波)股份有限公司。先进封装产能扩建项目公告[R]. 宁波：甬矽电子(宁波)股份有限公司，2026.</w:t>
      </w:r>
    </w:p>
    <w:p w14:paraId="3F6D1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[14]工业和信息化部. “人工智能+信息通信”创新发展实施意见[Z]. 2026-06.</w:t>
      </w:r>
    </w:p>
    <w:p w14:paraId="0CF4B674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5BA07343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26B2099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12F2F62D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666FC77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20E7E38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7FB5FCAE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3BF117EB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8" w:firstLineChars="200"/>
        <w:jc w:val="both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7D61417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contextualSpacing/>
        <w:jc w:val="center"/>
        <w:textAlignment w:val="auto"/>
        <w:outlineLvl w:val="1"/>
        <w:rPr>
          <w:rFonts w:hint="default" w:ascii="Times New Roman" w:hAnsi="Times New Roman" w:eastAsia="经典行楷简" w:cs="Times New Roman"/>
          <w:b/>
          <w:color w:val="2E75B6" w:themeColor="accent1" w:themeShade="BF"/>
          <w:kern w:val="36"/>
          <w:sz w:val="96"/>
          <w:szCs w:val="96"/>
          <w:u w:val="none" w:color="BB120F"/>
          <w:lang w:val="en-US" w:eastAsia="zh-CN"/>
        </w:rPr>
      </w:pPr>
      <w:r>
        <w:rPr>
          <w:rFonts w:hint="default" w:ascii="Times New Roman" w:hAnsi="Times New Roman" w:eastAsia="经典行楷简" w:cs="Times New Roman"/>
          <w:b/>
          <w:color w:val="2E75B6" w:themeColor="accent1" w:themeShade="BF"/>
          <w:kern w:val="36"/>
          <w:sz w:val="96"/>
          <w:szCs w:val="96"/>
          <w:u w:val="none" w:color="BB120F"/>
          <w:lang w:val="en-US" w:eastAsia="zh-CN"/>
        </w:rPr>
        <w:t>会员企业风采</w:t>
      </w:r>
    </w:p>
    <w:p w14:paraId="13B534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  <w:t>2026年《财富》中国500强榜单揭晓 苏豪控股集团排名再提升</w:t>
      </w:r>
    </w:p>
    <w:p w14:paraId="4711E95B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近日，2026年《财富》中国500强排行榜正式发布，我会副会长单位——江苏省苏豪控股集团有限公司位列第177位，较上年提升4位。自重组整合以来，集团连续3年入围榜单，核心功能不断增强，核心竞争力持续提升，高质量发展取得显著成效。</w:t>
      </w:r>
    </w:p>
    <w:p w14:paraId="79F4D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outlineLvl w:val="9"/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（来源</w:t>
      </w:r>
      <w:r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：苏豪控股集团微信公众号）</w:t>
      </w:r>
    </w:p>
    <w:p w14:paraId="70794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112F35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  <w:bookmarkStart w:id="1" w:name="OLE_LINK6"/>
    </w:p>
    <w:p w14:paraId="62C38E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51E6B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73E777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1B307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3057A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7E8F6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37A9CB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52D02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166C8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30317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1230A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36E03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402A6E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4C2C8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12790E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8" w:firstLineChars="200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</w:p>
    <w:p w14:paraId="0B4AB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</w:pPr>
      <w:bookmarkStart w:id="2" w:name="OLE_LINK4"/>
      <w:r>
        <w:rPr>
          <w:rFonts w:hint="eastAsia" w:ascii="Times New Roman" w:hAnsi="Times New Roman" w:eastAsia="华文新魏" w:cs="Times New Roman"/>
          <w:b/>
          <w:bCs w:val="0"/>
          <w:color w:val="FF0000"/>
          <w:spacing w:val="-34"/>
          <w:kern w:val="36"/>
          <w:sz w:val="44"/>
          <w:szCs w:val="44"/>
          <w:lang w:val="en-US" w:eastAsia="zh-CN" w:bidi="ar-SA"/>
        </w:rPr>
        <w:t>远东电缆入选2026江苏省可信数据空间“123+”项目库</w:t>
      </w:r>
    </w:p>
    <w:bookmarkEnd w:id="1"/>
    <w:bookmarkEnd w:id="2"/>
    <w:p w14:paraId="5FC0C811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近日，江苏省数据局正式公示2026年度江苏省可信数据空间“123+”项目库入库名单。我会副会长单位——远东电缆有限公司申报的“线缆行业可信数据空间”项目，凭借扎实的产业基础与完善的建设方案，成功入选行业类可信数据空间项目——全省57个入库项目中的唯一线缆行业代表。这是远东电缆继入选江苏省工信领域高质量数据集建设先行先试后，在数据要素领域的又一重要里程碑。</w:t>
      </w:r>
    </w:p>
    <w:p w14:paraId="7016E877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作为线缆行业领军企业，远东此次申报旨在破解线缆行业数据要素流通中的信任与合规瓶颈，构建覆盖设备全生命周期的可信数据空间。</w:t>
      </w:r>
    </w:p>
    <w:p w14:paraId="68AFD59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项目以“数据赋能、应用驱动”为核心，构建“全维度采集、全流程治理、全场景适配、全周期迭代”的数据治理体系，重点部署行业可信数据空间，覆盖多维数据，深度融合线缆产业全生命周期数据流，形成可复用、可推广的高质量数据资产，支撑AI模型持续迭代与场景深化。依托区块链存证与隐私计算技术，实现数据“可用不可见、可控可计量”，有效支撑经营分析赋能等重点场景。</w:t>
      </w:r>
    </w:p>
    <w:p w14:paraId="430C02F6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依托该项目，远东电缆将率先对接国家工业数据空间枢纽节点，推动线缆行业从“经验驱动”向“数据驱动+AI赋能”双轮驱动模式演进，形成可复制推广的线缆行业数据资产化标准流程。</w:t>
      </w:r>
    </w:p>
    <w:p w14:paraId="7373FB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outlineLvl w:val="9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（来源</w:t>
      </w:r>
      <w:r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：远东电缆微信公众号）</w:t>
      </w:r>
    </w:p>
    <w:p w14:paraId="5D7C25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/>
          <w:lang w:val="en-US" w:eastAsia="zh-CN"/>
        </w:rPr>
      </w:pPr>
    </w:p>
    <w:p w14:paraId="0E03F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  <w:t>优捷供应链获高新区2025现代服务业</w:t>
      </w:r>
    </w:p>
    <w:p w14:paraId="63643B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eastAsia" w:ascii="Times New Roman" w:hAnsi="Times New Roman" w:eastAsia="方正楷体_GBK" w:cs="Times New Roman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华文新魏" w:cs="Times New Roman"/>
          <w:b/>
          <w:bCs w:val="0"/>
          <w:color w:val="FF0000"/>
          <w:spacing w:val="0"/>
          <w:kern w:val="36"/>
          <w:sz w:val="44"/>
          <w:szCs w:val="44"/>
          <w:lang w:val="en-US" w:eastAsia="zh-CN" w:bidi="ar-SA"/>
        </w:rPr>
        <w:t>突出贡献企业荣誉</w:t>
      </w:r>
    </w:p>
    <w:p w14:paraId="1C11380B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近日，苏州高新区经发委调研组赴我会副会长单位——江苏优捷供应链有限公司调研，详细了解企业跨境全链路运营、海内外网点经营情况与发展诉求。现场正式授予优捷供应链2025年度苏州高新区现代服务业突出贡献企业奖杯，高度认可优捷扎根高新区、赋能外贸出海的产业贡献。</w:t>
      </w:r>
    </w:p>
    <w:p w14:paraId="75C235F5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优捷已搭建覆盖苏州、无锡、上海、深圳，及德国、荷兰、美国、澳洲的全球化供应链服务网络，一站式服务跨境电商与外贸制造企业。</w:t>
      </w:r>
    </w:p>
    <w:p w14:paraId="2310246E">
      <w:pPr>
        <w:keepNext w:val="0"/>
        <w:keepLines w:val="0"/>
        <w:pageBreakBefore w:val="0"/>
        <w:widowControl w:val="0"/>
        <w:tabs>
          <w:tab w:val="left" w:pos="6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08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园区将持续落实政策配套，助力企业扩大全球布局。未来优捷将持续深耕跨境供应链，立足高新区，为区域外贸高质量发展持续赋能。</w:t>
      </w:r>
    </w:p>
    <w:p w14:paraId="68465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outlineLvl w:val="9"/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（来源</w:t>
      </w:r>
      <w:r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  <w:t>：优捷供应链微信公众号）</w:t>
      </w:r>
    </w:p>
    <w:p w14:paraId="752908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3976" w:firstLineChars="1400"/>
        <w:contextualSpacing/>
        <w:jc w:val="left"/>
        <w:textAlignment w:val="auto"/>
        <w:outlineLvl w:val="1"/>
        <w:rPr>
          <w:rFonts w:hint="default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p w14:paraId="64D4F69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240" w:lineRule="auto"/>
        <w:ind w:firstLine="3976" w:firstLineChars="1400"/>
        <w:contextualSpacing/>
        <w:jc w:val="left"/>
        <w:textAlignment w:val="auto"/>
        <w:outlineLvl w:val="1"/>
        <w:rPr>
          <w:rFonts w:hint="eastAsia" w:ascii="Times New Roman" w:hAnsi="Times New Roman" w:eastAsia="方正楷体_GBK" w:cs="方正楷体_GBK"/>
          <w:b/>
          <w:bCs/>
          <w:color w:val="FF0000"/>
          <w:spacing w:val="0"/>
          <w:kern w:val="2"/>
          <w:sz w:val="30"/>
          <w:szCs w:val="30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1417" w:footer="992" w:gutter="0"/>
      <w:pgBorders>
        <w:top w:val="single" w:color="F82206" w:sz="48" w:space="1"/>
        <w:left w:val="single" w:color="F82206" w:sz="48" w:space="4"/>
        <w:bottom w:val="single" w:color="F82206" w:sz="48" w:space="1"/>
        <w:right w:val="single" w:color="F82206" w:sz="48" w:space="4"/>
      </w:pgBorders>
      <w:pgNumType w:fmt="decimal" w:start="1"/>
      <w:cols w:space="425" w:num="1"/>
      <w:docGrid w:type="linesAndChars" w:linePitch="290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48E281B-DF76-4996-BFAA-32CAFBA1976A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经典行楷简">
    <w:panose1 w:val="02010609000101010101"/>
    <w:charset w:val="86"/>
    <w:family w:val="auto"/>
    <w:pitch w:val="default"/>
    <w:sig w:usb0="A1007AEF" w:usb1="F9DF7CFB" w:usb2="0000001E" w:usb3="00000000" w:csb0="20040000" w:csb1="00000000"/>
    <w:embedRegular r:id="rId2" w:fontKey="{3284ED2A-6D11-4AFB-BB33-1FE45D262AB1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5DEE6707-A8E2-467C-AC27-E64C39A4D98E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5B88255A-83BE-4092-B864-CE01A3318A5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0EA245A0-C7C7-4940-9F7D-037094CE2D9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2CDB77C-E379-4F5F-942D-DCFB745CA05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1E46B354-D50F-44CE-B39D-4288909C78BC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8" w:fontKey="{BA16C5C5-8F7C-4B2F-82DC-6105CB0B17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1BD11"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-304800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740C4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center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highlight w:val="yellow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color w:val="F7CAAC" w:themeColor="accent2" w:themeTint="66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reflection w14:blurRad="6350" w14:stA="53000" w14:stPos="0" w14:endA="300" w14:endPos="35500" w14:dist="0" w14:dir="5400000" w14:fadeDir="5400000" w14:sx="100000" w14:sy="-90000" w14:kx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/>
                                </w14:gradFill>
                              </w14:textFill>
                              <w14:props3d w14:extrusionH="0" w14:contourW="0" w14:prstMaterial="clear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FFFFFF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Outline w14:w="6600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props3d w14:extrusionH="0" w14:contourW="0" w14:prstMaterial="clear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F7CAAC" w:themeColor="accent2" w:themeTint="66"/>
                              <w:kern w:val="2"/>
                              <w:sz w:val="32"/>
                              <w:szCs w:val="32"/>
                              <w:highlight w:val="yellow"/>
                              <w:lang w:val="en-US" w:eastAsia="zh-CN" w:bidi="ar-SA"/>
                              <w14:glow w14:rad="0">
                                <w14:srgbClr w14:val="000000"/>
                              </w14:glow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reflection w14:blurRad="6350" w14:stA="53000" w14:stPos="0" w14:endA="300" w14:endPos="35500" w14:dist="0" w14:dir="5400000" w14:fadeDir="5400000" w14:sx="100000" w14:sy="-90000" w14:kx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/>
                                </w14:gradFill>
                              </w14:textFill>
                              <w14:props3d w14:extrusionH="0" w14:contourW="0" w14:prstMaterial="clear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gO9M9QAAAAIAQAADwAAAAAAAAABACAAAAAiAAAAZHJzL2Rvd25yZXYu&#10;eG1sUEsBAhQAFAAAAAgAh07iQLVZerI4AgAAb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9740C4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center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highlight w:val="yellow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color w:val="F7CAAC" w:themeColor="accent2" w:themeTint="66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0" w14:dir="0" w14:sx="0" w14:sy="0" w14:kx="0" w14:ky="0" w14:algn="none">
                          <w14:srgbClr w14:val="000000"/>
                        </w14:shadow>
                        <w14:reflection w14:blurRad="6350" w14:stA="53000" w14:stPos="0" w14:endA="300" w14:endPos="35500" w14:dist="0" w14:dir="5400000" w14:fadeDir="5400000" w14:sx="100000" w14:sy="-90000" w14:kx="0" w14:algn="bl"/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/>
                          </w14:gradFill>
                        </w14:textFill>
                        <w14:props3d w14:extrusionH="0" w14:contourW="0" w14:prstMaterial="clear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color w:val="FFFFFF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38100" w14:dir="2700000" w14:sx="100000" w14:sy="100000" w14:kx="0" w14:ky="0" w14:algn="tl">
                          <w14:schemeClr w14:val="accent2"/>
                        </w14:shadow>
                        <w14:reflection w14:blurRad="0" w14:stA="0" w14:stPos="0" w14:endA="0" w14:endPos="0" w14:dist="0" w14:dir="0" w14:fadeDir="0" w14:sx="0" w14:sy="0" w14:kx="0" w14:ky="0" w14:algn="none"/>
                        <w14:textOutline w14:w="6600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  <w14:props3d w14:extrusionH="0" w14:contourW="0" w14:prstMaterial="clear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color w:val="F7CAAC" w:themeColor="accent2" w:themeTint="66"/>
                        <w:kern w:val="2"/>
                        <w:sz w:val="32"/>
                        <w:szCs w:val="32"/>
                        <w:highlight w:val="yellow"/>
                        <w:lang w:val="en-US" w:eastAsia="zh-CN" w:bidi="ar-SA"/>
                        <w14:glow w14:rad="0">
                          <w14:srgbClr w14:val="000000"/>
                        </w14:glow>
                        <w14:shadow w14:blurRad="0" w14:dist="0" w14:dir="0" w14:sx="0" w14:sy="0" w14:kx="0" w14:ky="0" w14:algn="none">
                          <w14:srgbClr w14:val="000000"/>
                        </w14:shadow>
                        <w14:reflection w14:blurRad="6350" w14:stA="53000" w14:stPos="0" w14:endA="300" w14:endPos="35500" w14:dist="0" w14:dir="5400000" w14:fadeDir="5400000" w14:sx="100000" w14:sy="-90000" w14:kx="0" w14:algn="bl"/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/>
                          </w14:gradFill>
                        </w14:textFill>
                        <w14:props3d w14:extrusionH="0" w14:contourW="0" w14:prstMaterial="clear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4033DA9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Y2JjZjUwZjliZTZiOTlhN2YyNWNiNDhlZDgzZjgifQ=="/>
  </w:docVars>
  <w:rsids>
    <w:rsidRoot w:val="09CD0E22"/>
    <w:rsid w:val="00030C0E"/>
    <w:rsid w:val="00043245"/>
    <w:rsid w:val="0007364F"/>
    <w:rsid w:val="000800B0"/>
    <w:rsid w:val="00093D01"/>
    <w:rsid w:val="00097083"/>
    <w:rsid w:val="000A684F"/>
    <w:rsid w:val="000C6CC2"/>
    <w:rsid w:val="001156B9"/>
    <w:rsid w:val="00145330"/>
    <w:rsid w:val="00154806"/>
    <w:rsid w:val="001F2C95"/>
    <w:rsid w:val="00215B64"/>
    <w:rsid w:val="002840B7"/>
    <w:rsid w:val="003208B4"/>
    <w:rsid w:val="003671B0"/>
    <w:rsid w:val="003C691D"/>
    <w:rsid w:val="003F32D7"/>
    <w:rsid w:val="0042623F"/>
    <w:rsid w:val="0043286B"/>
    <w:rsid w:val="00467C46"/>
    <w:rsid w:val="00501EE6"/>
    <w:rsid w:val="005279A4"/>
    <w:rsid w:val="005A092B"/>
    <w:rsid w:val="006B63D3"/>
    <w:rsid w:val="006C0C2E"/>
    <w:rsid w:val="00723B7D"/>
    <w:rsid w:val="007C2A82"/>
    <w:rsid w:val="007E11E9"/>
    <w:rsid w:val="008B2F92"/>
    <w:rsid w:val="008E3499"/>
    <w:rsid w:val="008F79A9"/>
    <w:rsid w:val="00906A61"/>
    <w:rsid w:val="00962249"/>
    <w:rsid w:val="00984AC6"/>
    <w:rsid w:val="00A0554E"/>
    <w:rsid w:val="00A55B3B"/>
    <w:rsid w:val="00B1496F"/>
    <w:rsid w:val="00B35803"/>
    <w:rsid w:val="00B45E3E"/>
    <w:rsid w:val="00B528B9"/>
    <w:rsid w:val="00C16462"/>
    <w:rsid w:val="00C66488"/>
    <w:rsid w:val="00CA656E"/>
    <w:rsid w:val="00CE04E4"/>
    <w:rsid w:val="00D0085C"/>
    <w:rsid w:val="00D9651F"/>
    <w:rsid w:val="00DB54B3"/>
    <w:rsid w:val="00DF053C"/>
    <w:rsid w:val="00E278B0"/>
    <w:rsid w:val="00E76B4E"/>
    <w:rsid w:val="00EA6FD6"/>
    <w:rsid w:val="00FC3867"/>
    <w:rsid w:val="010007F1"/>
    <w:rsid w:val="010F41FD"/>
    <w:rsid w:val="01123C24"/>
    <w:rsid w:val="01281FA6"/>
    <w:rsid w:val="0129652A"/>
    <w:rsid w:val="012C4A94"/>
    <w:rsid w:val="0134238F"/>
    <w:rsid w:val="01434062"/>
    <w:rsid w:val="014F3F68"/>
    <w:rsid w:val="015A28DE"/>
    <w:rsid w:val="01603797"/>
    <w:rsid w:val="01607B5B"/>
    <w:rsid w:val="01614C4F"/>
    <w:rsid w:val="016607CF"/>
    <w:rsid w:val="01687C29"/>
    <w:rsid w:val="016C6133"/>
    <w:rsid w:val="016D0719"/>
    <w:rsid w:val="016E2905"/>
    <w:rsid w:val="01730647"/>
    <w:rsid w:val="01765242"/>
    <w:rsid w:val="017F7312"/>
    <w:rsid w:val="0183354F"/>
    <w:rsid w:val="018A4341"/>
    <w:rsid w:val="018D1ED5"/>
    <w:rsid w:val="018E0532"/>
    <w:rsid w:val="01944C0D"/>
    <w:rsid w:val="01947605"/>
    <w:rsid w:val="019652A2"/>
    <w:rsid w:val="019A0A9C"/>
    <w:rsid w:val="019E5AF8"/>
    <w:rsid w:val="01A05888"/>
    <w:rsid w:val="01A2463C"/>
    <w:rsid w:val="01A277CA"/>
    <w:rsid w:val="01A536F0"/>
    <w:rsid w:val="01AB72AD"/>
    <w:rsid w:val="01AD0FC0"/>
    <w:rsid w:val="01AF0E83"/>
    <w:rsid w:val="01B74B80"/>
    <w:rsid w:val="01B76B70"/>
    <w:rsid w:val="01BC47E4"/>
    <w:rsid w:val="01BD0D3F"/>
    <w:rsid w:val="01C17E07"/>
    <w:rsid w:val="01C277DB"/>
    <w:rsid w:val="01C5785D"/>
    <w:rsid w:val="01CB201F"/>
    <w:rsid w:val="01D01DDD"/>
    <w:rsid w:val="01D83F23"/>
    <w:rsid w:val="01DA121B"/>
    <w:rsid w:val="01E02E8A"/>
    <w:rsid w:val="01EB6FF4"/>
    <w:rsid w:val="01EC6C1A"/>
    <w:rsid w:val="01F43D5D"/>
    <w:rsid w:val="01F53962"/>
    <w:rsid w:val="01F739C6"/>
    <w:rsid w:val="01FE284A"/>
    <w:rsid w:val="0202118C"/>
    <w:rsid w:val="020C0504"/>
    <w:rsid w:val="020F3F82"/>
    <w:rsid w:val="021337A8"/>
    <w:rsid w:val="02154F00"/>
    <w:rsid w:val="02200558"/>
    <w:rsid w:val="022C2DDE"/>
    <w:rsid w:val="024125AD"/>
    <w:rsid w:val="02424F98"/>
    <w:rsid w:val="02451830"/>
    <w:rsid w:val="024B4F65"/>
    <w:rsid w:val="02522774"/>
    <w:rsid w:val="02716397"/>
    <w:rsid w:val="02742027"/>
    <w:rsid w:val="027B1EF4"/>
    <w:rsid w:val="027D39C5"/>
    <w:rsid w:val="02836A31"/>
    <w:rsid w:val="02842B55"/>
    <w:rsid w:val="02850B1B"/>
    <w:rsid w:val="028D4134"/>
    <w:rsid w:val="028E239B"/>
    <w:rsid w:val="028E669E"/>
    <w:rsid w:val="02925D70"/>
    <w:rsid w:val="02945151"/>
    <w:rsid w:val="02994D24"/>
    <w:rsid w:val="02AA4579"/>
    <w:rsid w:val="02B452E0"/>
    <w:rsid w:val="02B7449E"/>
    <w:rsid w:val="02B81004"/>
    <w:rsid w:val="02B93913"/>
    <w:rsid w:val="02BB7BC5"/>
    <w:rsid w:val="02C541E0"/>
    <w:rsid w:val="02C7326C"/>
    <w:rsid w:val="02C976C5"/>
    <w:rsid w:val="02CA2014"/>
    <w:rsid w:val="02CB3941"/>
    <w:rsid w:val="02CE36F0"/>
    <w:rsid w:val="02D253BA"/>
    <w:rsid w:val="02D664A5"/>
    <w:rsid w:val="02D70120"/>
    <w:rsid w:val="02DA08C0"/>
    <w:rsid w:val="02E746B3"/>
    <w:rsid w:val="02EA0804"/>
    <w:rsid w:val="02F03F7A"/>
    <w:rsid w:val="02F04987"/>
    <w:rsid w:val="02F15A26"/>
    <w:rsid w:val="02F3072B"/>
    <w:rsid w:val="02F35039"/>
    <w:rsid w:val="02F4686A"/>
    <w:rsid w:val="02F50E1A"/>
    <w:rsid w:val="02FC365E"/>
    <w:rsid w:val="03032EA1"/>
    <w:rsid w:val="03055083"/>
    <w:rsid w:val="030A33B2"/>
    <w:rsid w:val="0312457C"/>
    <w:rsid w:val="03146293"/>
    <w:rsid w:val="03173E54"/>
    <w:rsid w:val="03247659"/>
    <w:rsid w:val="032626D8"/>
    <w:rsid w:val="03276EB0"/>
    <w:rsid w:val="03320DD5"/>
    <w:rsid w:val="03326279"/>
    <w:rsid w:val="03367B19"/>
    <w:rsid w:val="033F3094"/>
    <w:rsid w:val="033F5E23"/>
    <w:rsid w:val="0341739D"/>
    <w:rsid w:val="03441AE0"/>
    <w:rsid w:val="034A5312"/>
    <w:rsid w:val="035906B9"/>
    <w:rsid w:val="035A07AB"/>
    <w:rsid w:val="035F7880"/>
    <w:rsid w:val="036572E0"/>
    <w:rsid w:val="036773BE"/>
    <w:rsid w:val="036B41D2"/>
    <w:rsid w:val="03745931"/>
    <w:rsid w:val="0375270B"/>
    <w:rsid w:val="0376026A"/>
    <w:rsid w:val="03763E10"/>
    <w:rsid w:val="03795E56"/>
    <w:rsid w:val="038A3C11"/>
    <w:rsid w:val="038F00BD"/>
    <w:rsid w:val="038F07EB"/>
    <w:rsid w:val="039F6B79"/>
    <w:rsid w:val="03A054FE"/>
    <w:rsid w:val="03A634A2"/>
    <w:rsid w:val="03A710E3"/>
    <w:rsid w:val="03AB7076"/>
    <w:rsid w:val="03B75E22"/>
    <w:rsid w:val="03B93704"/>
    <w:rsid w:val="03C7124D"/>
    <w:rsid w:val="03C956D7"/>
    <w:rsid w:val="03CD065E"/>
    <w:rsid w:val="03CD0F50"/>
    <w:rsid w:val="03D96519"/>
    <w:rsid w:val="03DC76EB"/>
    <w:rsid w:val="03DD4156"/>
    <w:rsid w:val="03DF3AAC"/>
    <w:rsid w:val="03DF7C94"/>
    <w:rsid w:val="03E4053E"/>
    <w:rsid w:val="03EE2D2D"/>
    <w:rsid w:val="03EE5120"/>
    <w:rsid w:val="03F95EAB"/>
    <w:rsid w:val="03FA4378"/>
    <w:rsid w:val="040D5A59"/>
    <w:rsid w:val="040E59E0"/>
    <w:rsid w:val="04177E90"/>
    <w:rsid w:val="041B3B0D"/>
    <w:rsid w:val="041F33A4"/>
    <w:rsid w:val="04227E09"/>
    <w:rsid w:val="04256881"/>
    <w:rsid w:val="04257D27"/>
    <w:rsid w:val="042C1175"/>
    <w:rsid w:val="042E72BA"/>
    <w:rsid w:val="04361A54"/>
    <w:rsid w:val="043837D8"/>
    <w:rsid w:val="043F0FCC"/>
    <w:rsid w:val="0458216E"/>
    <w:rsid w:val="04633D2A"/>
    <w:rsid w:val="04642403"/>
    <w:rsid w:val="046441B2"/>
    <w:rsid w:val="0470619B"/>
    <w:rsid w:val="047264E0"/>
    <w:rsid w:val="04732D97"/>
    <w:rsid w:val="047929EC"/>
    <w:rsid w:val="047931E4"/>
    <w:rsid w:val="047B754C"/>
    <w:rsid w:val="047C330E"/>
    <w:rsid w:val="04802BB2"/>
    <w:rsid w:val="048112FB"/>
    <w:rsid w:val="048A77DB"/>
    <w:rsid w:val="048B08F7"/>
    <w:rsid w:val="04997356"/>
    <w:rsid w:val="04B3013F"/>
    <w:rsid w:val="04BA605B"/>
    <w:rsid w:val="04BB6582"/>
    <w:rsid w:val="04BF51D4"/>
    <w:rsid w:val="04C30370"/>
    <w:rsid w:val="04C369FD"/>
    <w:rsid w:val="04C87276"/>
    <w:rsid w:val="04CE7B7F"/>
    <w:rsid w:val="04D13EAB"/>
    <w:rsid w:val="04D81CE8"/>
    <w:rsid w:val="04E16ACF"/>
    <w:rsid w:val="04E81C0B"/>
    <w:rsid w:val="04E92750"/>
    <w:rsid w:val="04ED1D07"/>
    <w:rsid w:val="04F33CBA"/>
    <w:rsid w:val="04FB0B72"/>
    <w:rsid w:val="05006805"/>
    <w:rsid w:val="05017788"/>
    <w:rsid w:val="050A0F30"/>
    <w:rsid w:val="051142A3"/>
    <w:rsid w:val="05150D13"/>
    <w:rsid w:val="052054D4"/>
    <w:rsid w:val="052779FB"/>
    <w:rsid w:val="052C7639"/>
    <w:rsid w:val="05490385"/>
    <w:rsid w:val="054A7C8A"/>
    <w:rsid w:val="054D6A6C"/>
    <w:rsid w:val="055D26AF"/>
    <w:rsid w:val="056534E0"/>
    <w:rsid w:val="056834A8"/>
    <w:rsid w:val="05684832"/>
    <w:rsid w:val="056C0F36"/>
    <w:rsid w:val="056E79C6"/>
    <w:rsid w:val="05763BC9"/>
    <w:rsid w:val="057A3526"/>
    <w:rsid w:val="057A799E"/>
    <w:rsid w:val="057E6F65"/>
    <w:rsid w:val="058647BE"/>
    <w:rsid w:val="05880374"/>
    <w:rsid w:val="05881910"/>
    <w:rsid w:val="05913966"/>
    <w:rsid w:val="05926E6B"/>
    <w:rsid w:val="059F17BF"/>
    <w:rsid w:val="05A259F9"/>
    <w:rsid w:val="05A72CCC"/>
    <w:rsid w:val="05A73DC5"/>
    <w:rsid w:val="05B336D5"/>
    <w:rsid w:val="05CC2A3B"/>
    <w:rsid w:val="05CD0D9A"/>
    <w:rsid w:val="05CF249D"/>
    <w:rsid w:val="05D14319"/>
    <w:rsid w:val="05D714EA"/>
    <w:rsid w:val="05E536E6"/>
    <w:rsid w:val="05EA1C44"/>
    <w:rsid w:val="05F2445C"/>
    <w:rsid w:val="05F84C68"/>
    <w:rsid w:val="06077942"/>
    <w:rsid w:val="060A0D89"/>
    <w:rsid w:val="060C359D"/>
    <w:rsid w:val="060F3722"/>
    <w:rsid w:val="062847B3"/>
    <w:rsid w:val="062B0B83"/>
    <w:rsid w:val="062C6587"/>
    <w:rsid w:val="062D67C8"/>
    <w:rsid w:val="06301A1B"/>
    <w:rsid w:val="0631403C"/>
    <w:rsid w:val="0633380C"/>
    <w:rsid w:val="0638362B"/>
    <w:rsid w:val="063E600A"/>
    <w:rsid w:val="06405659"/>
    <w:rsid w:val="064327CF"/>
    <w:rsid w:val="0645654E"/>
    <w:rsid w:val="064F5725"/>
    <w:rsid w:val="06510CDF"/>
    <w:rsid w:val="065C27A8"/>
    <w:rsid w:val="065F50DA"/>
    <w:rsid w:val="06602F2C"/>
    <w:rsid w:val="06626021"/>
    <w:rsid w:val="066D2CED"/>
    <w:rsid w:val="066E2C0B"/>
    <w:rsid w:val="06700010"/>
    <w:rsid w:val="06734EB6"/>
    <w:rsid w:val="067C24CF"/>
    <w:rsid w:val="068731B8"/>
    <w:rsid w:val="068A1FDD"/>
    <w:rsid w:val="069002BE"/>
    <w:rsid w:val="06906B8C"/>
    <w:rsid w:val="069725BC"/>
    <w:rsid w:val="069A3A7C"/>
    <w:rsid w:val="06A24D7D"/>
    <w:rsid w:val="06A6750E"/>
    <w:rsid w:val="06A729E1"/>
    <w:rsid w:val="06A94232"/>
    <w:rsid w:val="06AB1C7E"/>
    <w:rsid w:val="06AC05E7"/>
    <w:rsid w:val="06AF1D16"/>
    <w:rsid w:val="06AF3414"/>
    <w:rsid w:val="06B15237"/>
    <w:rsid w:val="06BA5EB2"/>
    <w:rsid w:val="06CF1EF4"/>
    <w:rsid w:val="06D17DB1"/>
    <w:rsid w:val="06E444B8"/>
    <w:rsid w:val="06F76FBB"/>
    <w:rsid w:val="06FB55DC"/>
    <w:rsid w:val="070615F0"/>
    <w:rsid w:val="07085235"/>
    <w:rsid w:val="07146D7A"/>
    <w:rsid w:val="071A4300"/>
    <w:rsid w:val="0724090E"/>
    <w:rsid w:val="072C5901"/>
    <w:rsid w:val="072D6955"/>
    <w:rsid w:val="07355298"/>
    <w:rsid w:val="073633AE"/>
    <w:rsid w:val="0738618B"/>
    <w:rsid w:val="074E1705"/>
    <w:rsid w:val="074E279C"/>
    <w:rsid w:val="075268B6"/>
    <w:rsid w:val="075C0378"/>
    <w:rsid w:val="075C613A"/>
    <w:rsid w:val="07616A73"/>
    <w:rsid w:val="0768627D"/>
    <w:rsid w:val="07774E9B"/>
    <w:rsid w:val="07852CE2"/>
    <w:rsid w:val="07886D75"/>
    <w:rsid w:val="079A77BC"/>
    <w:rsid w:val="079D6C92"/>
    <w:rsid w:val="079E20C5"/>
    <w:rsid w:val="07A36583"/>
    <w:rsid w:val="07A757F6"/>
    <w:rsid w:val="07A92FCD"/>
    <w:rsid w:val="07AB5A16"/>
    <w:rsid w:val="07C32EAB"/>
    <w:rsid w:val="07CE7516"/>
    <w:rsid w:val="07DA5629"/>
    <w:rsid w:val="07DE3B60"/>
    <w:rsid w:val="07DF3A1B"/>
    <w:rsid w:val="07E54B9E"/>
    <w:rsid w:val="08010DA7"/>
    <w:rsid w:val="08033960"/>
    <w:rsid w:val="080954A3"/>
    <w:rsid w:val="080F3123"/>
    <w:rsid w:val="082209F5"/>
    <w:rsid w:val="08220E8F"/>
    <w:rsid w:val="08242F28"/>
    <w:rsid w:val="08252E6C"/>
    <w:rsid w:val="08275EA4"/>
    <w:rsid w:val="08294CB5"/>
    <w:rsid w:val="083036B5"/>
    <w:rsid w:val="08310F19"/>
    <w:rsid w:val="08331FC1"/>
    <w:rsid w:val="083611A9"/>
    <w:rsid w:val="083901EB"/>
    <w:rsid w:val="08394081"/>
    <w:rsid w:val="083943C5"/>
    <w:rsid w:val="08395DAB"/>
    <w:rsid w:val="08404FD2"/>
    <w:rsid w:val="084A2513"/>
    <w:rsid w:val="08515651"/>
    <w:rsid w:val="08587D37"/>
    <w:rsid w:val="085D6EF2"/>
    <w:rsid w:val="085F59AE"/>
    <w:rsid w:val="086303CB"/>
    <w:rsid w:val="08674312"/>
    <w:rsid w:val="086B17B3"/>
    <w:rsid w:val="0875786E"/>
    <w:rsid w:val="0881684A"/>
    <w:rsid w:val="088C3E25"/>
    <w:rsid w:val="08927463"/>
    <w:rsid w:val="08986B20"/>
    <w:rsid w:val="08991A5A"/>
    <w:rsid w:val="089C49FA"/>
    <w:rsid w:val="08AF073A"/>
    <w:rsid w:val="08B36F8B"/>
    <w:rsid w:val="08BD5FE1"/>
    <w:rsid w:val="08BE7798"/>
    <w:rsid w:val="08C333B4"/>
    <w:rsid w:val="08C46A4F"/>
    <w:rsid w:val="08C654F8"/>
    <w:rsid w:val="08CA79C7"/>
    <w:rsid w:val="08D54B6A"/>
    <w:rsid w:val="08D73E78"/>
    <w:rsid w:val="08DB6139"/>
    <w:rsid w:val="08DD4FAE"/>
    <w:rsid w:val="08DE001E"/>
    <w:rsid w:val="08DE502C"/>
    <w:rsid w:val="08DE7E03"/>
    <w:rsid w:val="08EB2EDB"/>
    <w:rsid w:val="08ED6D3B"/>
    <w:rsid w:val="08FB16E4"/>
    <w:rsid w:val="08FB2C3C"/>
    <w:rsid w:val="08FE2EDE"/>
    <w:rsid w:val="08FE5206"/>
    <w:rsid w:val="090E2C7F"/>
    <w:rsid w:val="09140F8D"/>
    <w:rsid w:val="09150DAF"/>
    <w:rsid w:val="09155095"/>
    <w:rsid w:val="091D10D0"/>
    <w:rsid w:val="09210482"/>
    <w:rsid w:val="092105FC"/>
    <w:rsid w:val="09222AB2"/>
    <w:rsid w:val="092629C0"/>
    <w:rsid w:val="09266115"/>
    <w:rsid w:val="093303B8"/>
    <w:rsid w:val="094318A6"/>
    <w:rsid w:val="09446DB4"/>
    <w:rsid w:val="094811BB"/>
    <w:rsid w:val="094F18C1"/>
    <w:rsid w:val="0954257E"/>
    <w:rsid w:val="09583F76"/>
    <w:rsid w:val="095929D4"/>
    <w:rsid w:val="095A003F"/>
    <w:rsid w:val="095B02C8"/>
    <w:rsid w:val="09606CDC"/>
    <w:rsid w:val="09631FC1"/>
    <w:rsid w:val="09651D94"/>
    <w:rsid w:val="096F5B71"/>
    <w:rsid w:val="097F0134"/>
    <w:rsid w:val="098601E8"/>
    <w:rsid w:val="098A1F77"/>
    <w:rsid w:val="09915044"/>
    <w:rsid w:val="099872CF"/>
    <w:rsid w:val="09991A94"/>
    <w:rsid w:val="099B0B43"/>
    <w:rsid w:val="09A07C38"/>
    <w:rsid w:val="09A137B2"/>
    <w:rsid w:val="09A2636C"/>
    <w:rsid w:val="09A44BA0"/>
    <w:rsid w:val="09AA495F"/>
    <w:rsid w:val="09AC53C9"/>
    <w:rsid w:val="09B630C3"/>
    <w:rsid w:val="09BD4BE0"/>
    <w:rsid w:val="09C222A5"/>
    <w:rsid w:val="09C27E4D"/>
    <w:rsid w:val="09C81C8D"/>
    <w:rsid w:val="09CB6B07"/>
    <w:rsid w:val="09CC1439"/>
    <w:rsid w:val="09CD0E22"/>
    <w:rsid w:val="09CD713D"/>
    <w:rsid w:val="09DA121F"/>
    <w:rsid w:val="09F43143"/>
    <w:rsid w:val="09FA2B3C"/>
    <w:rsid w:val="09FA772F"/>
    <w:rsid w:val="09FB6D64"/>
    <w:rsid w:val="09FD0F85"/>
    <w:rsid w:val="0A030CE9"/>
    <w:rsid w:val="0A0D0EE1"/>
    <w:rsid w:val="0A1B5347"/>
    <w:rsid w:val="0A33530F"/>
    <w:rsid w:val="0A346C5C"/>
    <w:rsid w:val="0A451ABA"/>
    <w:rsid w:val="0A4707FD"/>
    <w:rsid w:val="0A486965"/>
    <w:rsid w:val="0A4B2E8D"/>
    <w:rsid w:val="0A5317DF"/>
    <w:rsid w:val="0A534D83"/>
    <w:rsid w:val="0A564C39"/>
    <w:rsid w:val="0A5B0F4C"/>
    <w:rsid w:val="0A61640A"/>
    <w:rsid w:val="0A6536D8"/>
    <w:rsid w:val="0A6A580E"/>
    <w:rsid w:val="0A6B730C"/>
    <w:rsid w:val="0A7611EF"/>
    <w:rsid w:val="0A765DBA"/>
    <w:rsid w:val="0A7A1EF7"/>
    <w:rsid w:val="0A937773"/>
    <w:rsid w:val="0A987047"/>
    <w:rsid w:val="0AA05D85"/>
    <w:rsid w:val="0AAD109D"/>
    <w:rsid w:val="0ABB417A"/>
    <w:rsid w:val="0ABE47A4"/>
    <w:rsid w:val="0AC71E05"/>
    <w:rsid w:val="0ACC2910"/>
    <w:rsid w:val="0ACC3151"/>
    <w:rsid w:val="0AD014F5"/>
    <w:rsid w:val="0AD16821"/>
    <w:rsid w:val="0AD45A3C"/>
    <w:rsid w:val="0AD60B60"/>
    <w:rsid w:val="0ADC78D2"/>
    <w:rsid w:val="0ADF4793"/>
    <w:rsid w:val="0AE11813"/>
    <w:rsid w:val="0AE3323E"/>
    <w:rsid w:val="0AE3404E"/>
    <w:rsid w:val="0AEB11A6"/>
    <w:rsid w:val="0AEC3E44"/>
    <w:rsid w:val="0AEE609E"/>
    <w:rsid w:val="0AEF478A"/>
    <w:rsid w:val="0AF51E84"/>
    <w:rsid w:val="0AFA1E0F"/>
    <w:rsid w:val="0AFC1AD5"/>
    <w:rsid w:val="0B041299"/>
    <w:rsid w:val="0B062542"/>
    <w:rsid w:val="0B0E47F4"/>
    <w:rsid w:val="0B112BB9"/>
    <w:rsid w:val="0B14238E"/>
    <w:rsid w:val="0B1C17AD"/>
    <w:rsid w:val="0B1F62C7"/>
    <w:rsid w:val="0B283787"/>
    <w:rsid w:val="0B2D6F6E"/>
    <w:rsid w:val="0B324625"/>
    <w:rsid w:val="0B324CD2"/>
    <w:rsid w:val="0B345DB1"/>
    <w:rsid w:val="0B363DD8"/>
    <w:rsid w:val="0B3A4657"/>
    <w:rsid w:val="0B3C5BB9"/>
    <w:rsid w:val="0B4372E2"/>
    <w:rsid w:val="0B48487F"/>
    <w:rsid w:val="0B5979A6"/>
    <w:rsid w:val="0B5A2079"/>
    <w:rsid w:val="0B5B5996"/>
    <w:rsid w:val="0B5C3E34"/>
    <w:rsid w:val="0B5F7467"/>
    <w:rsid w:val="0B6075D7"/>
    <w:rsid w:val="0B627AD4"/>
    <w:rsid w:val="0B6A0BB3"/>
    <w:rsid w:val="0B735FF2"/>
    <w:rsid w:val="0B792EB2"/>
    <w:rsid w:val="0B8035EB"/>
    <w:rsid w:val="0B84164E"/>
    <w:rsid w:val="0B892750"/>
    <w:rsid w:val="0B89731E"/>
    <w:rsid w:val="0B904412"/>
    <w:rsid w:val="0B90485D"/>
    <w:rsid w:val="0B913EDA"/>
    <w:rsid w:val="0B9C76A8"/>
    <w:rsid w:val="0BA50775"/>
    <w:rsid w:val="0BA749E5"/>
    <w:rsid w:val="0BAC24A8"/>
    <w:rsid w:val="0BAE1323"/>
    <w:rsid w:val="0BB42E0A"/>
    <w:rsid w:val="0BBA3391"/>
    <w:rsid w:val="0BD05C8A"/>
    <w:rsid w:val="0BD62605"/>
    <w:rsid w:val="0BDC3258"/>
    <w:rsid w:val="0BDE3581"/>
    <w:rsid w:val="0BE52963"/>
    <w:rsid w:val="0BE57BC8"/>
    <w:rsid w:val="0BE85349"/>
    <w:rsid w:val="0BF57A28"/>
    <w:rsid w:val="0BF845E9"/>
    <w:rsid w:val="0BFA1A53"/>
    <w:rsid w:val="0C074F06"/>
    <w:rsid w:val="0C0B1E5B"/>
    <w:rsid w:val="0C146F99"/>
    <w:rsid w:val="0C163DCB"/>
    <w:rsid w:val="0C1A584B"/>
    <w:rsid w:val="0C1F5892"/>
    <w:rsid w:val="0C207391"/>
    <w:rsid w:val="0C2275D5"/>
    <w:rsid w:val="0C2D70F9"/>
    <w:rsid w:val="0C342312"/>
    <w:rsid w:val="0C363AA9"/>
    <w:rsid w:val="0C373B19"/>
    <w:rsid w:val="0C3F7E0B"/>
    <w:rsid w:val="0C456335"/>
    <w:rsid w:val="0C53740C"/>
    <w:rsid w:val="0C563E70"/>
    <w:rsid w:val="0C631545"/>
    <w:rsid w:val="0C6E187C"/>
    <w:rsid w:val="0C7D4D8F"/>
    <w:rsid w:val="0C80052F"/>
    <w:rsid w:val="0C8C06D3"/>
    <w:rsid w:val="0C900DC2"/>
    <w:rsid w:val="0C980884"/>
    <w:rsid w:val="0C9961AF"/>
    <w:rsid w:val="0C9A18AD"/>
    <w:rsid w:val="0C9A50FF"/>
    <w:rsid w:val="0C9B3EE0"/>
    <w:rsid w:val="0C9C2E80"/>
    <w:rsid w:val="0CA20B1F"/>
    <w:rsid w:val="0CA44E41"/>
    <w:rsid w:val="0CA77405"/>
    <w:rsid w:val="0CA83489"/>
    <w:rsid w:val="0CA96FA5"/>
    <w:rsid w:val="0CAE5B1B"/>
    <w:rsid w:val="0CB224D8"/>
    <w:rsid w:val="0CB31FF7"/>
    <w:rsid w:val="0CB45BFD"/>
    <w:rsid w:val="0CB7503A"/>
    <w:rsid w:val="0CB75099"/>
    <w:rsid w:val="0CB80D6E"/>
    <w:rsid w:val="0CBF360E"/>
    <w:rsid w:val="0CC10497"/>
    <w:rsid w:val="0CC30BC5"/>
    <w:rsid w:val="0CC42150"/>
    <w:rsid w:val="0CC45545"/>
    <w:rsid w:val="0CC71781"/>
    <w:rsid w:val="0CCB0FDF"/>
    <w:rsid w:val="0CCD2A5C"/>
    <w:rsid w:val="0CDC1817"/>
    <w:rsid w:val="0CDC515C"/>
    <w:rsid w:val="0D0167C5"/>
    <w:rsid w:val="0D0B2A13"/>
    <w:rsid w:val="0D112021"/>
    <w:rsid w:val="0D12133D"/>
    <w:rsid w:val="0D1F7151"/>
    <w:rsid w:val="0D200D54"/>
    <w:rsid w:val="0D2B7DB2"/>
    <w:rsid w:val="0D3152D9"/>
    <w:rsid w:val="0D354A50"/>
    <w:rsid w:val="0D384916"/>
    <w:rsid w:val="0D427E08"/>
    <w:rsid w:val="0D444358"/>
    <w:rsid w:val="0D4775E8"/>
    <w:rsid w:val="0D4A1977"/>
    <w:rsid w:val="0D4B602E"/>
    <w:rsid w:val="0D511FCD"/>
    <w:rsid w:val="0D52698E"/>
    <w:rsid w:val="0D583C5F"/>
    <w:rsid w:val="0D5D658F"/>
    <w:rsid w:val="0D6029A5"/>
    <w:rsid w:val="0D6063D4"/>
    <w:rsid w:val="0D665CD7"/>
    <w:rsid w:val="0D667E20"/>
    <w:rsid w:val="0D693967"/>
    <w:rsid w:val="0D6B6C90"/>
    <w:rsid w:val="0D7170F8"/>
    <w:rsid w:val="0D922931"/>
    <w:rsid w:val="0D95263C"/>
    <w:rsid w:val="0D9B6A6D"/>
    <w:rsid w:val="0DA81B9F"/>
    <w:rsid w:val="0DAD79F2"/>
    <w:rsid w:val="0DB403B1"/>
    <w:rsid w:val="0DB47CEC"/>
    <w:rsid w:val="0DBB3CA5"/>
    <w:rsid w:val="0DBB4EDD"/>
    <w:rsid w:val="0DC37BF2"/>
    <w:rsid w:val="0DC436B0"/>
    <w:rsid w:val="0DC62A65"/>
    <w:rsid w:val="0DC9693F"/>
    <w:rsid w:val="0DCC1715"/>
    <w:rsid w:val="0DCE4BC6"/>
    <w:rsid w:val="0DD82C48"/>
    <w:rsid w:val="0DDB6385"/>
    <w:rsid w:val="0DE057D2"/>
    <w:rsid w:val="0DF024FC"/>
    <w:rsid w:val="0DF0632D"/>
    <w:rsid w:val="0DF475E0"/>
    <w:rsid w:val="0E0E09E4"/>
    <w:rsid w:val="0E0E0AE3"/>
    <w:rsid w:val="0E184477"/>
    <w:rsid w:val="0E1A4501"/>
    <w:rsid w:val="0E1A78B5"/>
    <w:rsid w:val="0E21196E"/>
    <w:rsid w:val="0E227E98"/>
    <w:rsid w:val="0E27140B"/>
    <w:rsid w:val="0E275D7B"/>
    <w:rsid w:val="0E2D4D70"/>
    <w:rsid w:val="0E3B2663"/>
    <w:rsid w:val="0E443DBA"/>
    <w:rsid w:val="0E465F52"/>
    <w:rsid w:val="0E4C7DA3"/>
    <w:rsid w:val="0E576A70"/>
    <w:rsid w:val="0E587DB8"/>
    <w:rsid w:val="0E6B437E"/>
    <w:rsid w:val="0E6B6A22"/>
    <w:rsid w:val="0E6F53AB"/>
    <w:rsid w:val="0E701F1A"/>
    <w:rsid w:val="0E793535"/>
    <w:rsid w:val="0E795DEE"/>
    <w:rsid w:val="0E7B3260"/>
    <w:rsid w:val="0E804638"/>
    <w:rsid w:val="0E854758"/>
    <w:rsid w:val="0EA50BFC"/>
    <w:rsid w:val="0EAB0282"/>
    <w:rsid w:val="0EC370FE"/>
    <w:rsid w:val="0EC37F14"/>
    <w:rsid w:val="0EC4408A"/>
    <w:rsid w:val="0ECA6F05"/>
    <w:rsid w:val="0ECD6BD5"/>
    <w:rsid w:val="0EDA3DE0"/>
    <w:rsid w:val="0EDB5829"/>
    <w:rsid w:val="0EE241B0"/>
    <w:rsid w:val="0EE470B9"/>
    <w:rsid w:val="0EE51F3F"/>
    <w:rsid w:val="0EE67C37"/>
    <w:rsid w:val="0EE96C61"/>
    <w:rsid w:val="0EEF6278"/>
    <w:rsid w:val="0F043F0A"/>
    <w:rsid w:val="0F070719"/>
    <w:rsid w:val="0F0E340F"/>
    <w:rsid w:val="0F110F65"/>
    <w:rsid w:val="0F126FC2"/>
    <w:rsid w:val="0F167114"/>
    <w:rsid w:val="0F1821BC"/>
    <w:rsid w:val="0F1F71AB"/>
    <w:rsid w:val="0F206FE9"/>
    <w:rsid w:val="0F246E43"/>
    <w:rsid w:val="0F2F2F21"/>
    <w:rsid w:val="0F303168"/>
    <w:rsid w:val="0F3346BD"/>
    <w:rsid w:val="0F356B4F"/>
    <w:rsid w:val="0F3E6D6B"/>
    <w:rsid w:val="0F521390"/>
    <w:rsid w:val="0F551890"/>
    <w:rsid w:val="0F5A4BDF"/>
    <w:rsid w:val="0F5B58BB"/>
    <w:rsid w:val="0F6735DF"/>
    <w:rsid w:val="0F6A4B85"/>
    <w:rsid w:val="0F716691"/>
    <w:rsid w:val="0F735DB2"/>
    <w:rsid w:val="0F7840D6"/>
    <w:rsid w:val="0F7B2D75"/>
    <w:rsid w:val="0F873A0E"/>
    <w:rsid w:val="0F883C70"/>
    <w:rsid w:val="0F8B6CB6"/>
    <w:rsid w:val="0F9177B5"/>
    <w:rsid w:val="0F9A3FA1"/>
    <w:rsid w:val="0F9E606C"/>
    <w:rsid w:val="0FA17F55"/>
    <w:rsid w:val="0FA35FFE"/>
    <w:rsid w:val="0FA821B8"/>
    <w:rsid w:val="0FAE546F"/>
    <w:rsid w:val="0FB50512"/>
    <w:rsid w:val="0FB57FA4"/>
    <w:rsid w:val="0FB8781F"/>
    <w:rsid w:val="0FC24482"/>
    <w:rsid w:val="0FC754B6"/>
    <w:rsid w:val="0FCD46F4"/>
    <w:rsid w:val="0FCE3065"/>
    <w:rsid w:val="0FE107E2"/>
    <w:rsid w:val="0FE336DE"/>
    <w:rsid w:val="0FED1D3E"/>
    <w:rsid w:val="10010880"/>
    <w:rsid w:val="10026084"/>
    <w:rsid w:val="10065756"/>
    <w:rsid w:val="100A69A4"/>
    <w:rsid w:val="100E17EE"/>
    <w:rsid w:val="10140347"/>
    <w:rsid w:val="101B54B3"/>
    <w:rsid w:val="101C6175"/>
    <w:rsid w:val="102E7ECD"/>
    <w:rsid w:val="104210EE"/>
    <w:rsid w:val="10444B77"/>
    <w:rsid w:val="10447AF9"/>
    <w:rsid w:val="104835D9"/>
    <w:rsid w:val="10495D6E"/>
    <w:rsid w:val="104C1069"/>
    <w:rsid w:val="10513C3F"/>
    <w:rsid w:val="10541F36"/>
    <w:rsid w:val="105D2D1E"/>
    <w:rsid w:val="10623D8F"/>
    <w:rsid w:val="10625663"/>
    <w:rsid w:val="106737C7"/>
    <w:rsid w:val="10703686"/>
    <w:rsid w:val="1075160B"/>
    <w:rsid w:val="107760A9"/>
    <w:rsid w:val="10780D89"/>
    <w:rsid w:val="107B52AA"/>
    <w:rsid w:val="107D625B"/>
    <w:rsid w:val="107E75D8"/>
    <w:rsid w:val="10805AB8"/>
    <w:rsid w:val="108161A3"/>
    <w:rsid w:val="1089301A"/>
    <w:rsid w:val="108B29C7"/>
    <w:rsid w:val="10901F21"/>
    <w:rsid w:val="10974AA9"/>
    <w:rsid w:val="10A21388"/>
    <w:rsid w:val="10A60889"/>
    <w:rsid w:val="10AA391A"/>
    <w:rsid w:val="10B27075"/>
    <w:rsid w:val="10B27B37"/>
    <w:rsid w:val="10B33FFC"/>
    <w:rsid w:val="10BA25C0"/>
    <w:rsid w:val="10BE4FAA"/>
    <w:rsid w:val="10C02E80"/>
    <w:rsid w:val="10C121EA"/>
    <w:rsid w:val="10C2285B"/>
    <w:rsid w:val="10C54276"/>
    <w:rsid w:val="10D27169"/>
    <w:rsid w:val="10D309E2"/>
    <w:rsid w:val="10D621B1"/>
    <w:rsid w:val="10D81E5C"/>
    <w:rsid w:val="10DA39AB"/>
    <w:rsid w:val="10DE746C"/>
    <w:rsid w:val="10E154B4"/>
    <w:rsid w:val="10E35E53"/>
    <w:rsid w:val="10E657ED"/>
    <w:rsid w:val="10EB7A42"/>
    <w:rsid w:val="10F16967"/>
    <w:rsid w:val="10F21B48"/>
    <w:rsid w:val="10F61CDD"/>
    <w:rsid w:val="10F91FDE"/>
    <w:rsid w:val="10F941E9"/>
    <w:rsid w:val="10FD39C4"/>
    <w:rsid w:val="11083015"/>
    <w:rsid w:val="110A357B"/>
    <w:rsid w:val="110D2E2E"/>
    <w:rsid w:val="1113498F"/>
    <w:rsid w:val="11145DE6"/>
    <w:rsid w:val="111A2147"/>
    <w:rsid w:val="112252CB"/>
    <w:rsid w:val="11360EF9"/>
    <w:rsid w:val="113641BB"/>
    <w:rsid w:val="11390D90"/>
    <w:rsid w:val="113B0B58"/>
    <w:rsid w:val="113D4F12"/>
    <w:rsid w:val="113D775B"/>
    <w:rsid w:val="11410876"/>
    <w:rsid w:val="114608E7"/>
    <w:rsid w:val="11470C68"/>
    <w:rsid w:val="114F3D65"/>
    <w:rsid w:val="115347BC"/>
    <w:rsid w:val="11545887"/>
    <w:rsid w:val="11597C64"/>
    <w:rsid w:val="116003F7"/>
    <w:rsid w:val="11602A9E"/>
    <w:rsid w:val="116228E3"/>
    <w:rsid w:val="11631325"/>
    <w:rsid w:val="116345A4"/>
    <w:rsid w:val="11667833"/>
    <w:rsid w:val="11687433"/>
    <w:rsid w:val="1178450A"/>
    <w:rsid w:val="117B53DF"/>
    <w:rsid w:val="117B71D3"/>
    <w:rsid w:val="117F3E6E"/>
    <w:rsid w:val="11814B86"/>
    <w:rsid w:val="11821F79"/>
    <w:rsid w:val="11845F00"/>
    <w:rsid w:val="11885DD3"/>
    <w:rsid w:val="118A58E4"/>
    <w:rsid w:val="118C56EA"/>
    <w:rsid w:val="118F0DB3"/>
    <w:rsid w:val="11916F88"/>
    <w:rsid w:val="11A51BB6"/>
    <w:rsid w:val="11AC6860"/>
    <w:rsid w:val="11B1238B"/>
    <w:rsid w:val="11B62D0B"/>
    <w:rsid w:val="11BB2EE7"/>
    <w:rsid w:val="11BE6E3E"/>
    <w:rsid w:val="11BF32D9"/>
    <w:rsid w:val="11C01746"/>
    <w:rsid w:val="11C24AE6"/>
    <w:rsid w:val="11C52A21"/>
    <w:rsid w:val="11C75474"/>
    <w:rsid w:val="11D26FDB"/>
    <w:rsid w:val="11D435B9"/>
    <w:rsid w:val="11D8409F"/>
    <w:rsid w:val="11D95083"/>
    <w:rsid w:val="11DD2AAB"/>
    <w:rsid w:val="11DE26F2"/>
    <w:rsid w:val="11DF6987"/>
    <w:rsid w:val="11EA23C8"/>
    <w:rsid w:val="11EB5C95"/>
    <w:rsid w:val="11ED6242"/>
    <w:rsid w:val="11F27C95"/>
    <w:rsid w:val="12010E7D"/>
    <w:rsid w:val="120506CD"/>
    <w:rsid w:val="12075A2C"/>
    <w:rsid w:val="120A0C4D"/>
    <w:rsid w:val="120A38DA"/>
    <w:rsid w:val="12101A57"/>
    <w:rsid w:val="12193170"/>
    <w:rsid w:val="12193813"/>
    <w:rsid w:val="121D6AE3"/>
    <w:rsid w:val="121F75CC"/>
    <w:rsid w:val="12271CB0"/>
    <w:rsid w:val="122C1A12"/>
    <w:rsid w:val="1232130B"/>
    <w:rsid w:val="12330478"/>
    <w:rsid w:val="123338D3"/>
    <w:rsid w:val="12395D63"/>
    <w:rsid w:val="12401AD9"/>
    <w:rsid w:val="124038C8"/>
    <w:rsid w:val="12421E9D"/>
    <w:rsid w:val="1248421F"/>
    <w:rsid w:val="12571C4D"/>
    <w:rsid w:val="125C09FF"/>
    <w:rsid w:val="1260229D"/>
    <w:rsid w:val="12657F0C"/>
    <w:rsid w:val="126830F6"/>
    <w:rsid w:val="126B5207"/>
    <w:rsid w:val="126F57E1"/>
    <w:rsid w:val="12760E78"/>
    <w:rsid w:val="127673DB"/>
    <w:rsid w:val="127755C8"/>
    <w:rsid w:val="127E0189"/>
    <w:rsid w:val="12810A1D"/>
    <w:rsid w:val="12854B81"/>
    <w:rsid w:val="128E070E"/>
    <w:rsid w:val="12927837"/>
    <w:rsid w:val="129B0ED7"/>
    <w:rsid w:val="12A30BAA"/>
    <w:rsid w:val="12A709D5"/>
    <w:rsid w:val="12A867C5"/>
    <w:rsid w:val="12B56515"/>
    <w:rsid w:val="12BE11B2"/>
    <w:rsid w:val="12BE1828"/>
    <w:rsid w:val="12C10F70"/>
    <w:rsid w:val="12C21464"/>
    <w:rsid w:val="12C40A29"/>
    <w:rsid w:val="12C42DA1"/>
    <w:rsid w:val="12C45CF0"/>
    <w:rsid w:val="12C948D2"/>
    <w:rsid w:val="12CB14EE"/>
    <w:rsid w:val="12CE6902"/>
    <w:rsid w:val="12D54B1A"/>
    <w:rsid w:val="12E93B89"/>
    <w:rsid w:val="12EE0F39"/>
    <w:rsid w:val="12EF155A"/>
    <w:rsid w:val="12F17350"/>
    <w:rsid w:val="12F712FB"/>
    <w:rsid w:val="12FA0E2E"/>
    <w:rsid w:val="12FF7A62"/>
    <w:rsid w:val="13037A88"/>
    <w:rsid w:val="1318450B"/>
    <w:rsid w:val="133844CA"/>
    <w:rsid w:val="1347596A"/>
    <w:rsid w:val="13477178"/>
    <w:rsid w:val="134B5A55"/>
    <w:rsid w:val="134C0AA1"/>
    <w:rsid w:val="134F5D9B"/>
    <w:rsid w:val="135369A3"/>
    <w:rsid w:val="13576E97"/>
    <w:rsid w:val="136041BC"/>
    <w:rsid w:val="13663337"/>
    <w:rsid w:val="136F4FE6"/>
    <w:rsid w:val="13713F6F"/>
    <w:rsid w:val="13762A14"/>
    <w:rsid w:val="13790756"/>
    <w:rsid w:val="137B6EE7"/>
    <w:rsid w:val="137E2E27"/>
    <w:rsid w:val="138C25C7"/>
    <w:rsid w:val="138E61F6"/>
    <w:rsid w:val="138E741D"/>
    <w:rsid w:val="138F279E"/>
    <w:rsid w:val="1390357D"/>
    <w:rsid w:val="139670E5"/>
    <w:rsid w:val="13970D93"/>
    <w:rsid w:val="139F1C24"/>
    <w:rsid w:val="13A023E7"/>
    <w:rsid w:val="13A04270"/>
    <w:rsid w:val="13A86C77"/>
    <w:rsid w:val="13A90344"/>
    <w:rsid w:val="13A9454D"/>
    <w:rsid w:val="13AA7C1A"/>
    <w:rsid w:val="13B35BBD"/>
    <w:rsid w:val="13BF3D28"/>
    <w:rsid w:val="13C32466"/>
    <w:rsid w:val="13C5566A"/>
    <w:rsid w:val="13C77F07"/>
    <w:rsid w:val="13CE4E2F"/>
    <w:rsid w:val="13CF48B4"/>
    <w:rsid w:val="13E45E4B"/>
    <w:rsid w:val="13E62DA6"/>
    <w:rsid w:val="13EE5B08"/>
    <w:rsid w:val="13F211C8"/>
    <w:rsid w:val="13F5027E"/>
    <w:rsid w:val="13F57229"/>
    <w:rsid w:val="13F60043"/>
    <w:rsid w:val="13F63AC9"/>
    <w:rsid w:val="13FE1F68"/>
    <w:rsid w:val="13FF4761"/>
    <w:rsid w:val="1401651E"/>
    <w:rsid w:val="14065625"/>
    <w:rsid w:val="14127CF3"/>
    <w:rsid w:val="1416357F"/>
    <w:rsid w:val="14175C6D"/>
    <w:rsid w:val="14182B9E"/>
    <w:rsid w:val="141A193D"/>
    <w:rsid w:val="141E08F4"/>
    <w:rsid w:val="14211963"/>
    <w:rsid w:val="14213028"/>
    <w:rsid w:val="142160CA"/>
    <w:rsid w:val="142E4E6B"/>
    <w:rsid w:val="14332094"/>
    <w:rsid w:val="143B554F"/>
    <w:rsid w:val="144128ED"/>
    <w:rsid w:val="144D721A"/>
    <w:rsid w:val="14504C78"/>
    <w:rsid w:val="14552700"/>
    <w:rsid w:val="1455301F"/>
    <w:rsid w:val="145E0ED6"/>
    <w:rsid w:val="145F3E15"/>
    <w:rsid w:val="145F4E9E"/>
    <w:rsid w:val="14662A35"/>
    <w:rsid w:val="1468041E"/>
    <w:rsid w:val="146A5814"/>
    <w:rsid w:val="146D4E79"/>
    <w:rsid w:val="1479121F"/>
    <w:rsid w:val="147C1504"/>
    <w:rsid w:val="148112AD"/>
    <w:rsid w:val="148B2440"/>
    <w:rsid w:val="148B578A"/>
    <w:rsid w:val="14933736"/>
    <w:rsid w:val="149D19D1"/>
    <w:rsid w:val="14AA1497"/>
    <w:rsid w:val="14AD1F0C"/>
    <w:rsid w:val="14AD2447"/>
    <w:rsid w:val="14BD0C90"/>
    <w:rsid w:val="14BD7435"/>
    <w:rsid w:val="14D13225"/>
    <w:rsid w:val="14D41B03"/>
    <w:rsid w:val="14D63FB7"/>
    <w:rsid w:val="14E11E90"/>
    <w:rsid w:val="14E67B5C"/>
    <w:rsid w:val="14EC7262"/>
    <w:rsid w:val="14F50637"/>
    <w:rsid w:val="14F56962"/>
    <w:rsid w:val="14FD3DC3"/>
    <w:rsid w:val="14FE4181"/>
    <w:rsid w:val="15052F44"/>
    <w:rsid w:val="1513143F"/>
    <w:rsid w:val="152446F6"/>
    <w:rsid w:val="15274A34"/>
    <w:rsid w:val="152C74BF"/>
    <w:rsid w:val="152E54C4"/>
    <w:rsid w:val="1535555F"/>
    <w:rsid w:val="15382813"/>
    <w:rsid w:val="154B27A9"/>
    <w:rsid w:val="154B6CF6"/>
    <w:rsid w:val="154D1CF1"/>
    <w:rsid w:val="15516306"/>
    <w:rsid w:val="155B06BC"/>
    <w:rsid w:val="155B6FCC"/>
    <w:rsid w:val="15620F8B"/>
    <w:rsid w:val="156514F3"/>
    <w:rsid w:val="15657023"/>
    <w:rsid w:val="156B264F"/>
    <w:rsid w:val="15707694"/>
    <w:rsid w:val="157477F0"/>
    <w:rsid w:val="157839EE"/>
    <w:rsid w:val="157F4B83"/>
    <w:rsid w:val="15862A25"/>
    <w:rsid w:val="15864057"/>
    <w:rsid w:val="158A2F64"/>
    <w:rsid w:val="158C53F6"/>
    <w:rsid w:val="15946EC2"/>
    <w:rsid w:val="1594709F"/>
    <w:rsid w:val="159B1410"/>
    <w:rsid w:val="159D2E6C"/>
    <w:rsid w:val="159E4A3E"/>
    <w:rsid w:val="15A412DF"/>
    <w:rsid w:val="15A625C0"/>
    <w:rsid w:val="15A70541"/>
    <w:rsid w:val="15A7643A"/>
    <w:rsid w:val="15AD4348"/>
    <w:rsid w:val="15AD7612"/>
    <w:rsid w:val="15B96153"/>
    <w:rsid w:val="15BC619F"/>
    <w:rsid w:val="15BD0132"/>
    <w:rsid w:val="15BF618A"/>
    <w:rsid w:val="15C256BE"/>
    <w:rsid w:val="15C40EFF"/>
    <w:rsid w:val="15CA097E"/>
    <w:rsid w:val="15D33940"/>
    <w:rsid w:val="15D92955"/>
    <w:rsid w:val="15F5535B"/>
    <w:rsid w:val="15F569FA"/>
    <w:rsid w:val="15F656C7"/>
    <w:rsid w:val="15F85F00"/>
    <w:rsid w:val="15F969EC"/>
    <w:rsid w:val="16005D04"/>
    <w:rsid w:val="160628EA"/>
    <w:rsid w:val="1607152F"/>
    <w:rsid w:val="160D7883"/>
    <w:rsid w:val="160E7A4D"/>
    <w:rsid w:val="16104DB0"/>
    <w:rsid w:val="16120AEC"/>
    <w:rsid w:val="1613433D"/>
    <w:rsid w:val="16200AF2"/>
    <w:rsid w:val="162A2BA0"/>
    <w:rsid w:val="162E270B"/>
    <w:rsid w:val="162E2ADD"/>
    <w:rsid w:val="16313AA6"/>
    <w:rsid w:val="163267A4"/>
    <w:rsid w:val="163C0B35"/>
    <w:rsid w:val="16405266"/>
    <w:rsid w:val="164561DB"/>
    <w:rsid w:val="1651617C"/>
    <w:rsid w:val="165A2EC2"/>
    <w:rsid w:val="16672683"/>
    <w:rsid w:val="166852CC"/>
    <w:rsid w:val="16696EE3"/>
    <w:rsid w:val="16713663"/>
    <w:rsid w:val="167518D2"/>
    <w:rsid w:val="167B69FF"/>
    <w:rsid w:val="168864E9"/>
    <w:rsid w:val="16900241"/>
    <w:rsid w:val="16907088"/>
    <w:rsid w:val="1697702E"/>
    <w:rsid w:val="169A4327"/>
    <w:rsid w:val="169D4FCC"/>
    <w:rsid w:val="16A26D59"/>
    <w:rsid w:val="16A31912"/>
    <w:rsid w:val="16A52825"/>
    <w:rsid w:val="16A56817"/>
    <w:rsid w:val="16A60389"/>
    <w:rsid w:val="16AC66DD"/>
    <w:rsid w:val="16AD326E"/>
    <w:rsid w:val="16B06BAD"/>
    <w:rsid w:val="16B17712"/>
    <w:rsid w:val="16B95CF7"/>
    <w:rsid w:val="16BC6189"/>
    <w:rsid w:val="16C42B77"/>
    <w:rsid w:val="16D55B33"/>
    <w:rsid w:val="16D74218"/>
    <w:rsid w:val="16DD2E8B"/>
    <w:rsid w:val="16E376E7"/>
    <w:rsid w:val="16E40C30"/>
    <w:rsid w:val="16E72981"/>
    <w:rsid w:val="16EA1CE7"/>
    <w:rsid w:val="16EB66D9"/>
    <w:rsid w:val="16EE35CD"/>
    <w:rsid w:val="16F47BF5"/>
    <w:rsid w:val="16F500A9"/>
    <w:rsid w:val="16F872C3"/>
    <w:rsid w:val="16FA06E3"/>
    <w:rsid w:val="1701047D"/>
    <w:rsid w:val="170167F2"/>
    <w:rsid w:val="17035AAC"/>
    <w:rsid w:val="17054499"/>
    <w:rsid w:val="170B0BD9"/>
    <w:rsid w:val="170D5EDA"/>
    <w:rsid w:val="17182913"/>
    <w:rsid w:val="17197EC3"/>
    <w:rsid w:val="171E08F7"/>
    <w:rsid w:val="171E2D1A"/>
    <w:rsid w:val="172E1BBE"/>
    <w:rsid w:val="17377B8C"/>
    <w:rsid w:val="173A6824"/>
    <w:rsid w:val="173B1FA1"/>
    <w:rsid w:val="173C594E"/>
    <w:rsid w:val="173D1596"/>
    <w:rsid w:val="173D2EC3"/>
    <w:rsid w:val="1748452F"/>
    <w:rsid w:val="17503F57"/>
    <w:rsid w:val="17505DD6"/>
    <w:rsid w:val="17586CB0"/>
    <w:rsid w:val="17596CA9"/>
    <w:rsid w:val="17600681"/>
    <w:rsid w:val="176142CC"/>
    <w:rsid w:val="176522E6"/>
    <w:rsid w:val="17665D9F"/>
    <w:rsid w:val="17694484"/>
    <w:rsid w:val="176958FE"/>
    <w:rsid w:val="17696EA4"/>
    <w:rsid w:val="17795030"/>
    <w:rsid w:val="177B0627"/>
    <w:rsid w:val="177D3C16"/>
    <w:rsid w:val="1783099B"/>
    <w:rsid w:val="178501CB"/>
    <w:rsid w:val="178A042D"/>
    <w:rsid w:val="178A1F82"/>
    <w:rsid w:val="17916104"/>
    <w:rsid w:val="17920EA7"/>
    <w:rsid w:val="1797450B"/>
    <w:rsid w:val="17985148"/>
    <w:rsid w:val="17A644BF"/>
    <w:rsid w:val="17A90C9E"/>
    <w:rsid w:val="17A92F07"/>
    <w:rsid w:val="17A93B09"/>
    <w:rsid w:val="17B23E0F"/>
    <w:rsid w:val="17B31B32"/>
    <w:rsid w:val="17B80549"/>
    <w:rsid w:val="17BD6166"/>
    <w:rsid w:val="17C063A0"/>
    <w:rsid w:val="17C16366"/>
    <w:rsid w:val="17C76A67"/>
    <w:rsid w:val="17CA22FD"/>
    <w:rsid w:val="17CF3A14"/>
    <w:rsid w:val="17DA0F7A"/>
    <w:rsid w:val="17DC2D7F"/>
    <w:rsid w:val="17E95276"/>
    <w:rsid w:val="17E963D1"/>
    <w:rsid w:val="17EA38A1"/>
    <w:rsid w:val="17EB77A3"/>
    <w:rsid w:val="17EC5E41"/>
    <w:rsid w:val="17F8667B"/>
    <w:rsid w:val="17FC7C84"/>
    <w:rsid w:val="18060D81"/>
    <w:rsid w:val="1806537C"/>
    <w:rsid w:val="18066C18"/>
    <w:rsid w:val="1809630E"/>
    <w:rsid w:val="181A7494"/>
    <w:rsid w:val="181C2683"/>
    <w:rsid w:val="181E4167"/>
    <w:rsid w:val="18324998"/>
    <w:rsid w:val="18341D76"/>
    <w:rsid w:val="18351C27"/>
    <w:rsid w:val="18553A22"/>
    <w:rsid w:val="18590E01"/>
    <w:rsid w:val="18607956"/>
    <w:rsid w:val="1866144B"/>
    <w:rsid w:val="186E420E"/>
    <w:rsid w:val="187941B7"/>
    <w:rsid w:val="187A14AA"/>
    <w:rsid w:val="187B7B4F"/>
    <w:rsid w:val="1887188F"/>
    <w:rsid w:val="188900DF"/>
    <w:rsid w:val="18935E66"/>
    <w:rsid w:val="18A35548"/>
    <w:rsid w:val="18A63203"/>
    <w:rsid w:val="18A77689"/>
    <w:rsid w:val="18A816B2"/>
    <w:rsid w:val="18AC4CDE"/>
    <w:rsid w:val="18B25B64"/>
    <w:rsid w:val="18B8431F"/>
    <w:rsid w:val="18B90C48"/>
    <w:rsid w:val="18BC4ADF"/>
    <w:rsid w:val="18BD1521"/>
    <w:rsid w:val="18BD2E66"/>
    <w:rsid w:val="18BE7EAB"/>
    <w:rsid w:val="18CF2450"/>
    <w:rsid w:val="18D7372F"/>
    <w:rsid w:val="18DA12E6"/>
    <w:rsid w:val="18DD12E4"/>
    <w:rsid w:val="18E261B8"/>
    <w:rsid w:val="18E62F4B"/>
    <w:rsid w:val="18E85386"/>
    <w:rsid w:val="18FC503B"/>
    <w:rsid w:val="1901626E"/>
    <w:rsid w:val="19027C40"/>
    <w:rsid w:val="19087B90"/>
    <w:rsid w:val="190948C3"/>
    <w:rsid w:val="190E3326"/>
    <w:rsid w:val="190E3538"/>
    <w:rsid w:val="19164D1E"/>
    <w:rsid w:val="191C588D"/>
    <w:rsid w:val="192152C2"/>
    <w:rsid w:val="192502DE"/>
    <w:rsid w:val="1927395B"/>
    <w:rsid w:val="192D514C"/>
    <w:rsid w:val="193544CD"/>
    <w:rsid w:val="19443AA2"/>
    <w:rsid w:val="1945355B"/>
    <w:rsid w:val="194817FC"/>
    <w:rsid w:val="194A0D45"/>
    <w:rsid w:val="194A2ADB"/>
    <w:rsid w:val="195159CB"/>
    <w:rsid w:val="195961D5"/>
    <w:rsid w:val="195C14E8"/>
    <w:rsid w:val="195D3491"/>
    <w:rsid w:val="196515C3"/>
    <w:rsid w:val="197859DA"/>
    <w:rsid w:val="1980769C"/>
    <w:rsid w:val="19884F66"/>
    <w:rsid w:val="198F181A"/>
    <w:rsid w:val="198F1E18"/>
    <w:rsid w:val="19917CFC"/>
    <w:rsid w:val="199624F4"/>
    <w:rsid w:val="1997576B"/>
    <w:rsid w:val="1998697F"/>
    <w:rsid w:val="199A20B4"/>
    <w:rsid w:val="19A71B82"/>
    <w:rsid w:val="19B7492C"/>
    <w:rsid w:val="19B84C88"/>
    <w:rsid w:val="19BB08C0"/>
    <w:rsid w:val="19C6694E"/>
    <w:rsid w:val="19CC0DE5"/>
    <w:rsid w:val="19D11E61"/>
    <w:rsid w:val="19D5618C"/>
    <w:rsid w:val="19E22401"/>
    <w:rsid w:val="19E23808"/>
    <w:rsid w:val="19F44B16"/>
    <w:rsid w:val="19F538D5"/>
    <w:rsid w:val="19FF0B74"/>
    <w:rsid w:val="1A00532F"/>
    <w:rsid w:val="1A040FBD"/>
    <w:rsid w:val="1A067DCA"/>
    <w:rsid w:val="1A0A198C"/>
    <w:rsid w:val="1A102A1C"/>
    <w:rsid w:val="1A13214F"/>
    <w:rsid w:val="1A3D169F"/>
    <w:rsid w:val="1A434C13"/>
    <w:rsid w:val="1A4E18BB"/>
    <w:rsid w:val="1A5C550E"/>
    <w:rsid w:val="1A5E5759"/>
    <w:rsid w:val="1A61514E"/>
    <w:rsid w:val="1A624E9D"/>
    <w:rsid w:val="1A6F769D"/>
    <w:rsid w:val="1A712AE5"/>
    <w:rsid w:val="1A74386E"/>
    <w:rsid w:val="1A783427"/>
    <w:rsid w:val="1A7B0419"/>
    <w:rsid w:val="1A8A143B"/>
    <w:rsid w:val="1A954C9C"/>
    <w:rsid w:val="1AA67BD3"/>
    <w:rsid w:val="1AB617F5"/>
    <w:rsid w:val="1AC70097"/>
    <w:rsid w:val="1ACC39D6"/>
    <w:rsid w:val="1ADD5293"/>
    <w:rsid w:val="1ADE0868"/>
    <w:rsid w:val="1AF7489C"/>
    <w:rsid w:val="1AF86B17"/>
    <w:rsid w:val="1AFA3523"/>
    <w:rsid w:val="1AFD3AEA"/>
    <w:rsid w:val="1B0407DF"/>
    <w:rsid w:val="1B05238D"/>
    <w:rsid w:val="1B0C44A5"/>
    <w:rsid w:val="1B13587B"/>
    <w:rsid w:val="1B1D44BA"/>
    <w:rsid w:val="1B275D4E"/>
    <w:rsid w:val="1B2C07D2"/>
    <w:rsid w:val="1B2C5EE0"/>
    <w:rsid w:val="1B33077D"/>
    <w:rsid w:val="1B3604D3"/>
    <w:rsid w:val="1B364D11"/>
    <w:rsid w:val="1B3865C6"/>
    <w:rsid w:val="1B3E5EDE"/>
    <w:rsid w:val="1B420F74"/>
    <w:rsid w:val="1B433153"/>
    <w:rsid w:val="1B467529"/>
    <w:rsid w:val="1B4B00CA"/>
    <w:rsid w:val="1B566C78"/>
    <w:rsid w:val="1B5F1247"/>
    <w:rsid w:val="1B6307EA"/>
    <w:rsid w:val="1B717940"/>
    <w:rsid w:val="1B79696C"/>
    <w:rsid w:val="1B7E1824"/>
    <w:rsid w:val="1B825166"/>
    <w:rsid w:val="1B890C23"/>
    <w:rsid w:val="1B9411FC"/>
    <w:rsid w:val="1B972987"/>
    <w:rsid w:val="1B9D6CE8"/>
    <w:rsid w:val="1BA63F57"/>
    <w:rsid w:val="1BA866D1"/>
    <w:rsid w:val="1BBB422B"/>
    <w:rsid w:val="1BC600B5"/>
    <w:rsid w:val="1BCC6C51"/>
    <w:rsid w:val="1BCD55F8"/>
    <w:rsid w:val="1BD1784D"/>
    <w:rsid w:val="1BE011AE"/>
    <w:rsid w:val="1BE02AAF"/>
    <w:rsid w:val="1BE30F90"/>
    <w:rsid w:val="1BE31093"/>
    <w:rsid w:val="1BE461F3"/>
    <w:rsid w:val="1BE956C8"/>
    <w:rsid w:val="1C022294"/>
    <w:rsid w:val="1C0B35D4"/>
    <w:rsid w:val="1C12573D"/>
    <w:rsid w:val="1C1D1EE2"/>
    <w:rsid w:val="1C1E2D21"/>
    <w:rsid w:val="1C234861"/>
    <w:rsid w:val="1C2E319B"/>
    <w:rsid w:val="1C3477C5"/>
    <w:rsid w:val="1C350829"/>
    <w:rsid w:val="1C4F6563"/>
    <w:rsid w:val="1C545F3D"/>
    <w:rsid w:val="1C556488"/>
    <w:rsid w:val="1C56072A"/>
    <w:rsid w:val="1C563FE3"/>
    <w:rsid w:val="1C5A182A"/>
    <w:rsid w:val="1C612884"/>
    <w:rsid w:val="1C62402E"/>
    <w:rsid w:val="1C62587C"/>
    <w:rsid w:val="1C6818E0"/>
    <w:rsid w:val="1C6F3BF6"/>
    <w:rsid w:val="1C722E7E"/>
    <w:rsid w:val="1C784A9F"/>
    <w:rsid w:val="1C7D008B"/>
    <w:rsid w:val="1C7D2EB6"/>
    <w:rsid w:val="1C805B43"/>
    <w:rsid w:val="1C852BB0"/>
    <w:rsid w:val="1C8D54A8"/>
    <w:rsid w:val="1C8D59DD"/>
    <w:rsid w:val="1C8E63A1"/>
    <w:rsid w:val="1C9651FD"/>
    <w:rsid w:val="1C9C41C6"/>
    <w:rsid w:val="1CA41B36"/>
    <w:rsid w:val="1CA42FB6"/>
    <w:rsid w:val="1CAF4AE5"/>
    <w:rsid w:val="1CB21A29"/>
    <w:rsid w:val="1CBA12BF"/>
    <w:rsid w:val="1CCB32EE"/>
    <w:rsid w:val="1CCD4A46"/>
    <w:rsid w:val="1CD23361"/>
    <w:rsid w:val="1CD35882"/>
    <w:rsid w:val="1CE302F7"/>
    <w:rsid w:val="1CEC4F96"/>
    <w:rsid w:val="1CF139EE"/>
    <w:rsid w:val="1CF13B49"/>
    <w:rsid w:val="1CF52075"/>
    <w:rsid w:val="1CF70EE3"/>
    <w:rsid w:val="1CFE7E6D"/>
    <w:rsid w:val="1D011F4C"/>
    <w:rsid w:val="1D0D1F95"/>
    <w:rsid w:val="1D1C7AC2"/>
    <w:rsid w:val="1D1D6A85"/>
    <w:rsid w:val="1D207BFC"/>
    <w:rsid w:val="1D230741"/>
    <w:rsid w:val="1D2F0DCA"/>
    <w:rsid w:val="1D397D96"/>
    <w:rsid w:val="1D3A5DFA"/>
    <w:rsid w:val="1D3E30CF"/>
    <w:rsid w:val="1D3E57BA"/>
    <w:rsid w:val="1D3F5BF4"/>
    <w:rsid w:val="1D49558F"/>
    <w:rsid w:val="1D4A5741"/>
    <w:rsid w:val="1D4B1AFF"/>
    <w:rsid w:val="1D4B4B5A"/>
    <w:rsid w:val="1D5350C2"/>
    <w:rsid w:val="1D584348"/>
    <w:rsid w:val="1D597DDF"/>
    <w:rsid w:val="1D5D209F"/>
    <w:rsid w:val="1D65312D"/>
    <w:rsid w:val="1D6D4785"/>
    <w:rsid w:val="1D6E27CD"/>
    <w:rsid w:val="1D727268"/>
    <w:rsid w:val="1D747A6E"/>
    <w:rsid w:val="1D767ADA"/>
    <w:rsid w:val="1D7A0D45"/>
    <w:rsid w:val="1D845021"/>
    <w:rsid w:val="1D861B2D"/>
    <w:rsid w:val="1D896FB3"/>
    <w:rsid w:val="1D91741D"/>
    <w:rsid w:val="1D9318C5"/>
    <w:rsid w:val="1D941B55"/>
    <w:rsid w:val="1DA8115B"/>
    <w:rsid w:val="1DAB7998"/>
    <w:rsid w:val="1DB01072"/>
    <w:rsid w:val="1DB2076E"/>
    <w:rsid w:val="1DB43F2E"/>
    <w:rsid w:val="1DBE6DCD"/>
    <w:rsid w:val="1DC2628A"/>
    <w:rsid w:val="1DCF57CE"/>
    <w:rsid w:val="1DCF7FF5"/>
    <w:rsid w:val="1DD11EB5"/>
    <w:rsid w:val="1DD246EC"/>
    <w:rsid w:val="1DD63079"/>
    <w:rsid w:val="1DD859F5"/>
    <w:rsid w:val="1DDA6EEA"/>
    <w:rsid w:val="1DDB37BE"/>
    <w:rsid w:val="1DDD63A7"/>
    <w:rsid w:val="1DE56ABE"/>
    <w:rsid w:val="1DFC4DF9"/>
    <w:rsid w:val="1E0435A0"/>
    <w:rsid w:val="1E110D2A"/>
    <w:rsid w:val="1E1247A2"/>
    <w:rsid w:val="1E155062"/>
    <w:rsid w:val="1E193E9C"/>
    <w:rsid w:val="1E1B38E9"/>
    <w:rsid w:val="1E1B7186"/>
    <w:rsid w:val="1E303EF3"/>
    <w:rsid w:val="1E3065F6"/>
    <w:rsid w:val="1E3303CE"/>
    <w:rsid w:val="1E3835D5"/>
    <w:rsid w:val="1E3F6D05"/>
    <w:rsid w:val="1E494B8A"/>
    <w:rsid w:val="1E4F0222"/>
    <w:rsid w:val="1E5C2AF3"/>
    <w:rsid w:val="1E795C41"/>
    <w:rsid w:val="1E7E640D"/>
    <w:rsid w:val="1E7F3A72"/>
    <w:rsid w:val="1E8064D3"/>
    <w:rsid w:val="1E861E21"/>
    <w:rsid w:val="1EA72270"/>
    <w:rsid w:val="1EBD6E42"/>
    <w:rsid w:val="1EBF2B2C"/>
    <w:rsid w:val="1EC25D1C"/>
    <w:rsid w:val="1EC74AB4"/>
    <w:rsid w:val="1EC87ABC"/>
    <w:rsid w:val="1ED242FC"/>
    <w:rsid w:val="1ED56C03"/>
    <w:rsid w:val="1EDA0174"/>
    <w:rsid w:val="1EDA3DBE"/>
    <w:rsid w:val="1EDB3888"/>
    <w:rsid w:val="1EE05F54"/>
    <w:rsid w:val="1EE332A7"/>
    <w:rsid w:val="1EE45C8A"/>
    <w:rsid w:val="1EE94B13"/>
    <w:rsid w:val="1EF579A0"/>
    <w:rsid w:val="1F05532C"/>
    <w:rsid w:val="1F095121"/>
    <w:rsid w:val="1F0C3604"/>
    <w:rsid w:val="1F0D0383"/>
    <w:rsid w:val="1F0F4C7A"/>
    <w:rsid w:val="1F1527EE"/>
    <w:rsid w:val="1F20034A"/>
    <w:rsid w:val="1F251ABC"/>
    <w:rsid w:val="1F290391"/>
    <w:rsid w:val="1F2A2D10"/>
    <w:rsid w:val="1F304386"/>
    <w:rsid w:val="1F330402"/>
    <w:rsid w:val="1F370102"/>
    <w:rsid w:val="1F3F0073"/>
    <w:rsid w:val="1F43546C"/>
    <w:rsid w:val="1F48506F"/>
    <w:rsid w:val="1F4B10C3"/>
    <w:rsid w:val="1F5C7F87"/>
    <w:rsid w:val="1F6C1D79"/>
    <w:rsid w:val="1F792E9A"/>
    <w:rsid w:val="1F7B67F6"/>
    <w:rsid w:val="1F7C518B"/>
    <w:rsid w:val="1F881F59"/>
    <w:rsid w:val="1F8941F6"/>
    <w:rsid w:val="1F971B7F"/>
    <w:rsid w:val="1F977565"/>
    <w:rsid w:val="1F9B644E"/>
    <w:rsid w:val="1FA22246"/>
    <w:rsid w:val="1FA30C43"/>
    <w:rsid w:val="1FA429B4"/>
    <w:rsid w:val="1FAC06FF"/>
    <w:rsid w:val="1FB34801"/>
    <w:rsid w:val="1FB75185"/>
    <w:rsid w:val="1FB758D9"/>
    <w:rsid w:val="1FB9068D"/>
    <w:rsid w:val="1FB97163"/>
    <w:rsid w:val="1FBD0EE6"/>
    <w:rsid w:val="1FC10346"/>
    <w:rsid w:val="1FC16504"/>
    <w:rsid w:val="1FDB745E"/>
    <w:rsid w:val="1FDD028C"/>
    <w:rsid w:val="1FE218C2"/>
    <w:rsid w:val="1FF955B0"/>
    <w:rsid w:val="1FFA3EAB"/>
    <w:rsid w:val="1FFB3FF4"/>
    <w:rsid w:val="1FFC1294"/>
    <w:rsid w:val="1FFC4541"/>
    <w:rsid w:val="200B6448"/>
    <w:rsid w:val="20176E76"/>
    <w:rsid w:val="201C2D60"/>
    <w:rsid w:val="20270162"/>
    <w:rsid w:val="20347311"/>
    <w:rsid w:val="203F0CD6"/>
    <w:rsid w:val="20421E9D"/>
    <w:rsid w:val="204439A4"/>
    <w:rsid w:val="20655E4F"/>
    <w:rsid w:val="20721F6B"/>
    <w:rsid w:val="207308C3"/>
    <w:rsid w:val="207411D3"/>
    <w:rsid w:val="20743131"/>
    <w:rsid w:val="207536DF"/>
    <w:rsid w:val="20783BF9"/>
    <w:rsid w:val="20786435"/>
    <w:rsid w:val="20802CF5"/>
    <w:rsid w:val="20811113"/>
    <w:rsid w:val="208315A1"/>
    <w:rsid w:val="20874766"/>
    <w:rsid w:val="2088281D"/>
    <w:rsid w:val="2088475A"/>
    <w:rsid w:val="20917F9C"/>
    <w:rsid w:val="20930BD1"/>
    <w:rsid w:val="2094661E"/>
    <w:rsid w:val="20951ED4"/>
    <w:rsid w:val="20962536"/>
    <w:rsid w:val="20AF5726"/>
    <w:rsid w:val="20AF5A47"/>
    <w:rsid w:val="20B50E80"/>
    <w:rsid w:val="20B71F63"/>
    <w:rsid w:val="20B7483F"/>
    <w:rsid w:val="20BD02A3"/>
    <w:rsid w:val="20BE1841"/>
    <w:rsid w:val="20D078F3"/>
    <w:rsid w:val="20D200AD"/>
    <w:rsid w:val="20D95B71"/>
    <w:rsid w:val="20DA60A5"/>
    <w:rsid w:val="20DB223A"/>
    <w:rsid w:val="20E51C80"/>
    <w:rsid w:val="20E61367"/>
    <w:rsid w:val="20EC58CB"/>
    <w:rsid w:val="20F17304"/>
    <w:rsid w:val="21007C49"/>
    <w:rsid w:val="21014223"/>
    <w:rsid w:val="21200021"/>
    <w:rsid w:val="21246D4B"/>
    <w:rsid w:val="21257F04"/>
    <w:rsid w:val="21291A31"/>
    <w:rsid w:val="213445FE"/>
    <w:rsid w:val="21353F50"/>
    <w:rsid w:val="2138052E"/>
    <w:rsid w:val="213C3CC5"/>
    <w:rsid w:val="21404767"/>
    <w:rsid w:val="214776EA"/>
    <w:rsid w:val="21522E38"/>
    <w:rsid w:val="2159046C"/>
    <w:rsid w:val="21592762"/>
    <w:rsid w:val="215E62F3"/>
    <w:rsid w:val="215F3A68"/>
    <w:rsid w:val="21611A31"/>
    <w:rsid w:val="21635586"/>
    <w:rsid w:val="21760888"/>
    <w:rsid w:val="217B17E2"/>
    <w:rsid w:val="218810BD"/>
    <w:rsid w:val="218D61A9"/>
    <w:rsid w:val="218F2B85"/>
    <w:rsid w:val="218F6B13"/>
    <w:rsid w:val="218F7263"/>
    <w:rsid w:val="2190117D"/>
    <w:rsid w:val="219015DB"/>
    <w:rsid w:val="219140F2"/>
    <w:rsid w:val="21994057"/>
    <w:rsid w:val="219A79A2"/>
    <w:rsid w:val="219F1479"/>
    <w:rsid w:val="21A34664"/>
    <w:rsid w:val="21B80E8C"/>
    <w:rsid w:val="21B91F5E"/>
    <w:rsid w:val="21C24072"/>
    <w:rsid w:val="21C73828"/>
    <w:rsid w:val="21D55950"/>
    <w:rsid w:val="21D965A1"/>
    <w:rsid w:val="21E11782"/>
    <w:rsid w:val="21E14B35"/>
    <w:rsid w:val="21E617C0"/>
    <w:rsid w:val="21EC3E44"/>
    <w:rsid w:val="21F002DA"/>
    <w:rsid w:val="21F2539C"/>
    <w:rsid w:val="21F533B9"/>
    <w:rsid w:val="21F65A58"/>
    <w:rsid w:val="21FB61D0"/>
    <w:rsid w:val="22034BF9"/>
    <w:rsid w:val="220B3AD6"/>
    <w:rsid w:val="22191ECB"/>
    <w:rsid w:val="221E272E"/>
    <w:rsid w:val="2221560D"/>
    <w:rsid w:val="222A1FFE"/>
    <w:rsid w:val="222B075F"/>
    <w:rsid w:val="22367DC0"/>
    <w:rsid w:val="223C2D91"/>
    <w:rsid w:val="22426753"/>
    <w:rsid w:val="224D7BB0"/>
    <w:rsid w:val="22541D32"/>
    <w:rsid w:val="225474CD"/>
    <w:rsid w:val="225E1754"/>
    <w:rsid w:val="225F0409"/>
    <w:rsid w:val="225F51CF"/>
    <w:rsid w:val="226A54A8"/>
    <w:rsid w:val="226D42BA"/>
    <w:rsid w:val="226D7A71"/>
    <w:rsid w:val="227078B0"/>
    <w:rsid w:val="2271187B"/>
    <w:rsid w:val="22833161"/>
    <w:rsid w:val="228338C8"/>
    <w:rsid w:val="22840DDA"/>
    <w:rsid w:val="22876A0D"/>
    <w:rsid w:val="229C7857"/>
    <w:rsid w:val="22A11695"/>
    <w:rsid w:val="22A63B38"/>
    <w:rsid w:val="22A73490"/>
    <w:rsid w:val="22A8489A"/>
    <w:rsid w:val="22AA7376"/>
    <w:rsid w:val="22AB3B60"/>
    <w:rsid w:val="22AF11A1"/>
    <w:rsid w:val="22B2134F"/>
    <w:rsid w:val="22B22D1F"/>
    <w:rsid w:val="22B33D99"/>
    <w:rsid w:val="22B83EF7"/>
    <w:rsid w:val="22BB4A47"/>
    <w:rsid w:val="22BC2773"/>
    <w:rsid w:val="22BE29D6"/>
    <w:rsid w:val="22C27BE8"/>
    <w:rsid w:val="22C4003E"/>
    <w:rsid w:val="22CB2F4B"/>
    <w:rsid w:val="22D02654"/>
    <w:rsid w:val="22D10E4B"/>
    <w:rsid w:val="22D41929"/>
    <w:rsid w:val="22D7363B"/>
    <w:rsid w:val="22D90210"/>
    <w:rsid w:val="22D912F9"/>
    <w:rsid w:val="22E1284D"/>
    <w:rsid w:val="22E73006"/>
    <w:rsid w:val="22EB3773"/>
    <w:rsid w:val="22EC3898"/>
    <w:rsid w:val="22EE13BE"/>
    <w:rsid w:val="22F31E85"/>
    <w:rsid w:val="22F71A54"/>
    <w:rsid w:val="22F74CC6"/>
    <w:rsid w:val="22FB2321"/>
    <w:rsid w:val="22FF6AA7"/>
    <w:rsid w:val="2306325F"/>
    <w:rsid w:val="230749DA"/>
    <w:rsid w:val="230753E2"/>
    <w:rsid w:val="230E2CD5"/>
    <w:rsid w:val="230F5270"/>
    <w:rsid w:val="2311101C"/>
    <w:rsid w:val="231869B1"/>
    <w:rsid w:val="2319089C"/>
    <w:rsid w:val="231B2491"/>
    <w:rsid w:val="232515D0"/>
    <w:rsid w:val="232F45E5"/>
    <w:rsid w:val="23382F5D"/>
    <w:rsid w:val="233857DC"/>
    <w:rsid w:val="233E2231"/>
    <w:rsid w:val="23443C8F"/>
    <w:rsid w:val="235578EA"/>
    <w:rsid w:val="23561548"/>
    <w:rsid w:val="23561CD1"/>
    <w:rsid w:val="235E47B6"/>
    <w:rsid w:val="23644FB5"/>
    <w:rsid w:val="23646298"/>
    <w:rsid w:val="236B32CC"/>
    <w:rsid w:val="2372506B"/>
    <w:rsid w:val="2376691B"/>
    <w:rsid w:val="2378146C"/>
    <w:rsid w:val="238D2D50"/>
    <w:rsid w:val="238D66BE"/>
    <w:rsid w:val="2390261F"/>
    <w:rsid w:val="23950A55"/>
    <w:rsid w:val="239540DC"/>
    <w:rsid w:val="23965F67"/>
    <w:rsid w:val="23A00272"/>
    <w:rsid w:val="23A02531"/>
    <w:rsid w:val="23A11F4F"/>
    <w:rsid w:val="23A963A4"/>
    <w:rsid w:val="23B41225"/>
    <w:rsid w:val="23BA6237"/>
    <w:rsid w:val="23BC048E"/>
    <w:rsid w:val="23C9616F"/>
    <w:rsid w:val="23CC0919"/>
    <w:rsid w:val="23CE659F"/>
    <w:rsid w:val="23CF7FD3"/>
    <w:rsid w:val="23D4199E"/>
    <w:rsid w:val="23D94F43"/>
    <w:rsid w:val="23DC01C4"/>
    <w:rsid w:val="23DC60E2"/>
    <w:rsid w:val="23E17EC8"/>
    <w:rsid w:val="23E47406"/>
    <w:rsid w:val="23E91B93"/>
    <w:rsid w:val="23F6160A"/>
    <w:rsid w:val="23FA4415"/>
    <w:rsid w:val="23FB72B1"/>
    <w:rsid w:val="24026C92"/>
    <w:rsid w:val="24027DBA"/>
    <w:rsid w:val="240657B6"/>
    <w:rsid w:val="240B36D8"/>
    <w:rsid w:val="240C2CCA"/>
    <w:rsid w:val="240C553C"/>
    <w:rsid w:val="241722EB"/>
    <w:rsid w:val="24193E65"/>
    <w:rsid w:val="241B2B4F"/>
    <w:rsid w:val="242B021E"/>
    <w:rsid w:val="24323334"/>
    <w:rsid w:val="243336DA"/>
    <w:rsid w:val="24373DE9"/>
    <w:rsid w:val="243D6215"/>
    <w:rsid w:val="244F01D0"/>
    <w:rsid w:val="245226BE"/>
    <w:rsid w:val="245550BB"/>
    <w:rsid w:val="245A0102"/>
    <w:rsid w:val="2461318F"/>
    <w:rsid w:val="24662623"/>
    <w:rsid w:val="24673502"/>
    <w:rsid w:val="24676BCD"/>
    <w:rsid w:val="24676F22"/>
    <w:rsid w:val="2468531E"/>
    <w:rsid w:val="246D7EC6"/>
    <w:rsid w:val="24741D21"/>
    <w:rsid w:val="24750E49"/>
    <w:rsid w:val="2479502B"/>
    <w:rsid w:val="2479597F"/>
    <w:rsid w:val="247D3C6E"/>
    <w:rsid w:val="24860612"/>
    <w:rsid w:val="24872D53"/>
    <w:rsid w:val="248E7D90"/>
    <w:rsid w:val="249321BF"/>
    <w:rsid w:val="249C0D83"/>
    <w:rsid w:val="24A033EE"/>
    <w:rsid w:val="24B51B12"/>
    <w:rsid w:val="24C434A5"/>
    <w:rsid w:val="24C92612"/>
    <w:rsid w:val="24CA496C"/>
    <w:rsid w:val="24CB78C2"/>
    <w:rsid w:val="24CC60AA"/>
    <w:rsid w:val="24D35568"/>
    <w:rsid w:val="24D72C44"/>
    <w:rsid w:val="24DB51FA"/>
    <w:rsid w:val="24E954E0"/>
    <w:rsid w:val="24F37FEF"/>
    <w:rsid w:val="24F82FB3"/>
    <w:rsid w:val="2501080F"/>
    <w:rsid w:val="2504405A"/>
    <w:rsid w:val="251809ED"/>
    <w:rsid w:val="251B27EB"/>
    <w:rsid w:val="25241C4A"/>
    <w:rsid w:val="25265A8E"/>
    <w:rsid w:val="252A5159"/>
    <w:rsid w:val="25364407"/>
    <w:rsid w:val="25380B4A"/>
    <w:rsid w:val="253C2F3D"/>
    <w:rsid w:val="253C65AF"/>
    <w:rsid w:val="25410D56"/>
    <w:rsid w:val="254D55BA"/>
    <w:rsid w:val="254F6D5C"/>
    <w:rsid w:val="25644E19"/>
    <w:rsid w:val="256F1EB3"/>
    <w:rsid w:val="25720D21"/>
    <w:rsid w:val="257B7A7B"/>
    <w:rsid w:val="257C63F7"/>
    <w:rsid w:val="257E458B"/>
    <w:rsid w:val="258426BC"/>
    <w:rsid w:val="25867F54"/>
    <w:rsid w:val="25873766"/>
    <w:rsid w:val="258B4AE4"/>
    <w:rsid w:val="258C3B89"/>
    <w:rsid w:val="258C6B00"/>
    <w:rsid w:val="258F1E2E"/>
    <w:rsid w:val="259114ED"/>
    <w:rsid w:val="2593720A"/>
    <w:rsid w:val="25996F48"/>
    <w:rsid w:val="259A3CB2"/>
    <w:rsid w:val="259E4C39"/>
    <w:rsid w:val="259E5828"/>
    <w:rsid w:val="25A035EC"/>
    <w:rsid w:val="25A24497"/>
    <w:rsid w:val="25A45B04"/>
    <w:rsid w:val="25A92B92"/>
    <w:rsid w:val="25AB0A3D"/>
    <w:rsid w:val="25AC370D"/>
    <w:rsid w:val="25B22B68"/>
    <w:rsid w:val="25B5218E"/>
    <w:rsid w:val="25B824AD"/>
    <w:rsid w:val="25BF3BCD"/>
    <w:rsid w:val="25C15D16"/>
    <w:rsid w:val="25C55B83"/>
    <w:rsid w:val="25CD5BF1"/>
    <w:rsid w:val="25CD62C3"/>
    <w:rsid w:val="25D31208"/>
    <w:rsid w:val="25DA65CA"/>
    <w:rsid w:val="25DB6649"/>
    <w:rsid w:val="25DC1D12"/>
    <w:rsid w:val="25DD0809"/>
    <w:rsid w:val="25E27416"/>
    <w:rsid w:val="25E46656"/>
    <w:rsid w:val="25E47484"/>
    <w:rsid w:val="25E92FBE"/>
    <w:rsid w:val="25F17275"/>
    <w:rsid w:val="25F31E31"/>
    <w:rsid w:val="25F70EE4"/>
    <w:rsid w:val="25F83FB0"/>
    <w:rsid w:val="25FC0B75"/>
    <w:rsid w:val="26006C23"/>
    <w:rsid w:val="260139F3"/>
    <w:rsid w:val="260556D5"/>
    <w:rsid w:val="26080DD9"/>
    <w:rsid w:val="26082798"/>
    <w:rsid w:val="260830B3"/>
    <w:rsid w:val="26095114"/>
    <w:rsid w:val="260E454E"/>
    <w:rsid w:val="26132277"/>
    <w:rsid w:val="261464EE"/>
    <w:rsid w:val="26280E6C"/>
    <w:rsid w:val="262E05B0"/>
    <w:rsid w:val="26327A25"/>
    <w:rsid w:val="26331CBB"/>
    <w:rsid w:val="26372014"/>
    <w:rsid w:val="263C3D6D"/>
    <w:rsid w:val="263E0859"/>
    <w:rsid w:val="263E1A96"/>
    <w:rsid w:val="26405937"/>
    <w:rsid w:val="26433FB7"/>
    <w:rsid w:val="26452DA3"/>
    <w:rsid w:val="26474B98"/>
    <w:rsid w:val="264D3294"/>
    <w:rsid w:val="264E03C6"/>
    <w:rsid w:val="266A2AD6"/>
    <w:rsid w:val="266C2FED"/>
    <w:rsid w:val="26783498"/>
    <w:rsid w:val="267A33D1"/>
    <w:rsid w:val="268246BC"/>
    <w:rsid w:val="268B7473"/>
    <w:rsid w:val="26952295"/>
    <w:rsid w:val="269626DF"/>
    <w:rsid w:val="269B7137"/>
    <w:rsid w:val="26A265DC"/>
    <w:rsid w:val="26AE5F52"/>
    <w:rsid w:val="26AE6F7F"/>
    <w:rsid w:val="26B32654"/>
    <w:rsid w:val="26B40C48"/>
    <w:rsid w:val="26B8056C"/>
    <w:rsid w:val="26C87742"/>
    <w:rsid w:val="26D00BF3"/>
    <w:rsid w:val="26E272BC"/>
    <w:rsid w:val="26E33E5B"/>
    <w:rsid w:val="26E70CA8"/>
    <w:rsid w:val="26EA7605"/>
    <w:rsid w:val="26EB47D6"/>
    <w:rsid w:val="26F17CAD"/>
    <w:rsid w:val="26F51567"/>
    <w:rsid w:val="26F54808"/>
    <w:rsid w:val="26F81366"/>
    <w:rsid w:val="26FB5D95"/>
    <w:rsid w:val="26FC2F8C"/>
    <w:rsid w:val="27094F93"/>
    <w:rsid w:val="270E05C8"/>
    <w:rsid w:val="27101BFD"/>
    <w:rsid w:val="27172021"/>
    <w:rsid w:val="27190D99"/>
    <w:rsid w:val="271927EF"/>
    <w:rsid w:val="271A253D"/>
    <w:rsid w:val="271A4B23"/>
    <w:rsid w:val="271C2CE9"/>
    <w:rsid w:val="27235746"/>
    <w:rsid w:val="273E49F4"/>
    <w:rsid w:val="274321B1"/>
    <w:rsid w:val="27450C2D"/>
    <w:rsid w:val="274525DC"/>
    <w:rsid w:val="274652E6"/>
    <w:rsid w:val="27470851"/>
    <w:rsid w:val="27480748"/>
    <w:rsid w:val="274900F9"/>
    <w:rsid w:val="274E0335"/>
    <w:rsid w:val="275D1356"/>
    <w:rsid w:val="275D186B"/>
    <w:rsid w:val="275D4A89"/>
    <w:rsid w:val="27625310"/>
    <w:rsid w:val="27641213"/>
    <w:rsid w:val="277A2EC6"/>
    <w:rsid w:val="277E3D2C"/>
    <w:rsid w:val="27841ADD"/>
    <w:rsid w:val="278B7262"/>
    <w:rsid w:val="278E7D5F"/>
    <w:rsid w:val="279429E3"/>
    <w:rsid w:val="27966F4A"/>
    <w:rsid w:val="27A74D7A"/>
    <w:rsid w:val="27A75735"/>
    <w:rsid w:val="27A91AD2"/>
    <w:rsid w:val="27AE6E2D"/>
    <w:rsid w:val="27AF57B8"/>
    <w:rsid w:val="27B24596"/>
    <w:rsid w:val="27B25FFF"/>
    <w:rsid w:val="27B82A21"/>
    <w:rsid w:val="27BA12A7"/>
    <w:rsid w:val="27BA6BC4"/>
    <w:rsid w:val="27BC2EEA"/>
    <w:rsid w:val="27C93064"/>
    <w:rsid w:val="27C96B67"/>
    <w:rsid w:val="27CB38EC"/>
    <w:rsid w:val="27CB5FF9"/>
    <w:rsid w:val="27CC0A3D"/>
    <w:rsid w:val="27D34267"/>
    <w:rsid w:val="27D62E6F"/>
    <w:rsid w:val="27D745E8"/>
    <w:rsid w:val="27E4169F"/>
    <w:rsid w:val="27E476BC"/>
    <w:rsid w:val="27E7338B"/>
    <w:rsid w:val="27EA3B97"/>
    <w:rsid w:val="27EF0430"/>
    <w:rsid w:val="27F31225"/>
    <w:rsid w:val="27F32107"/>
    <w:rsid w:val="27F851C0"/>
    <w:rsid w:val="27FA5F82"/>
    <w:rsid w:val="28014303"/>
    <w:rsid w:val="280410A7"/>
    <w:rsid w:val="2809034F"/>
    <w:rsid w:val="28152D65"/>
    <w:rsid w:val="281713C1"/>
    <w:rsid w:val="281C4FE1"/>
    <w:rsid w:val="28201807"/>
    <w:rsid w:val="28202089"/>
    <w:rsid w:val="28210C3B"/>
    <w:rsid w:val="282136DB"/>
    <w:rsid w:val="282408A9"/>
    <w:rsid w:val="2833186C"/>
    <w:rsid w:val="283E3927"/>
    <w:rsid w:val="28432F7C"/>
    <w:rsid w:val="285065F4"/>
    <w:rsid w:val="28557C44"/>
    <w:rsid w:val="28564AD0"/>
    <w:rsid w:val="285E1540"/>
    <w:rsid w:val="285E4E49"/>
    <w:rsid w:val="28634EA7"/>
    <w:rsid w:val="2868554F"/>
    <w:rsid w:val="286A70A6"/>
    <w:rsid w:val="286B31A7"/>
    <w:rsid w:val="286D715D"/>
    <w:rsid w:val="286F13E7"/>
    <w:rsid w:val="28707EB9"/>
    <w:rsid w:val="28710251"/>
    <w:rsid w:val="287270BD"/>
    <w:rsid w:val="287508F6"/>
    <w:rsid w:val="288C7056"/>
    <w:rsid w:val="288F598A"/>
    <w:rsid w:val="289910F7"/>
    <w:rsid w:val="28A14F66"/>
    <w:rsid w:val="28A4234C"/>
    <w:rsid w:val="28A63531"/>
    <w:rsid w:val="28A773FC"/>
    <w:rsid w:val="28CA5B35"/>
    <w:rsid w:val="28D02425"/>
    <w:rsid w:val="28D36FD2"/>
    <w:rsid w:val="28D527CA"/>
    <w:rsid w:val="28DB1A3D"/>
    <w:rsid w:val="28F133CC"/>
    <w:rsid w:val="28F729CE"/>
    <w:rsid w:val="28F934CA"/>
    <w:rsid w:val="28FA5F7F"/>
    <w:rsid w:val="29056F59"/>
    <w:rsid w:val="2907017C"/>
    <w:rsid w:val="29094B16"/>
    <w:rsid w:val="291218C3"/>
    <w:rsid w:val="2912731C"/>
    <w:rsid w:val="29150A19"/>
    <w:rsid w:val="29157321"/>
    <w:rsid w:val="291F35AA"/>
    <w:rsid w:val="2925391D"/>
    <w:rsid w:val="292B0670"/>
    <w:rsid w:val="292E0A29"/>
    <w:rsid w:val="29325A72"/>
    <w:rsid w:val="2938341E"/>
    <w:rsid w:val="293A10FF"/>
    <w:rsid w:val="293A6E92"/>
    <w:rsid w:val="29566904"/>
    <w:rsid w:val="29582224"/>
    <w:rsid w:val="29585835"/>
    <w:rsid w:val="296074D7"/>
    <w:rsid w:val="29692EBD"/>
    <w:rsid w:val="29712D8F"/>
    <w:rsid w:val="29736267"/>
    <w:rsid w:val="297B31D3"/>
    <w:rsid w:val="298103BD"/>
    <w:rsid w:val="298412A3"/>
    <w:rsid w:val="298D4850"/>
    <w:rsid w:val="29966295"/>
    <w:rsid w:val="29971F57"/>
    <w:rsid w:val="299C7DCA"/>
    <w:rsid w:val="29A021A8"/>
    <w:rsid w:val="29A942FB"/>
    <w:rsid w:val="29A94F7F"/>
    <w:rsid w:val="29B344DC"/>
    <w:rsid w:val="29B539E6"/>
    <w:rsid w:val="29BA1399"/>
    <w:rsid w:val="29BC2699"/>
    <w:rsid w:val="29C8428C"/>
    <w:rsid w:val="29D4298C"/>
    <w:rsid w:val="29DD7E33"/>
    <w:rsid w:val="29E31C9C"/>
    <w:rsid w:val="29E55C12"/>
    <w:rsid w:val="29E81D60"/>
    <w:rsid w:val="29F035C0"/>
    <w:rsid w:val="29F05E16"/>
    <w:rsid w:val="29F54832"/>
    <w:rsid w:val="2A111075"/>
    <w:rsid w:val="2A160D87"/>
    <w:rsid w:val="2A22248B"/>
    <w:rsid w:val="2A2351F4"/>
    <w:rsid w:val="2A307EBE"/>
    <w:rsid w:val="2A3E413F"/>
    <w:rsid w:val="2A430F4D"/>
    <w:rsid w:val="2A5303B9"/>
    <w:rsid w:val="2A534A67"/>
    <w:rsid w:val="2A5F67A3"/>
    <w:rsid w:val="2A6151C4"/>
    <w:rsid w:val="2A664C59"/>
    <w:rsid w:val="2A6B464E"/>
    <w:rsid w:val="2A722830"/>
    <w:rsid w:val="2A8F4AAD"/>
    <w:rsid w:val="2A944B48"/>
    <w:rsid w:val="2A9A0F2B"/>
    <w:rsid w:val="2AA07917"/>
    <w:rsid w:val="2AA1140C"/>
    <w:rsid w:val="2AA67F8B"/>
    <w:rsid w:val="2AAA31D9"/>
    <w:rsid w:val="2AAC289A"/>
    <w:rsid w:val="2AB138BA"/>
    <w:rsid w:val="2AC51079"/>
    <w:rsid w:val="2ACA0984"/>
    <w:rsid w:val="2AD05182"/>
    <w:rsid w:val="2AE47A17"/>
    <w:rsid w:val="2AEB2740"/>
    <w:rsid w:val="2AF44191"/>
    <w:rsid w:val="2AF74347"/>
    <w:rsid w:val="2B0A4D59"/>
    <w:rsid w:val="2B162169"/>
    <w:rsid w:val="2B165967"/>
    <w:rsid w:val="2B1A32A0"/>
    <w:rsid w:val="2B26693B"/>
    <w:rsid w:val="2B2F1FC7"/>
    <w:rsid w:val="2B2F2F22"/>
    <w:rsid w:val="2B342280"/>
    <w:rsid w:val="2B37764D"/>
    <w:rsid w:val="2B3F6547"/>
    <w:rsid w:val="2B430D5F"/>
    <w:rsid w:val="2B4F2967"/>
    <w:rsid w:val="2B5C1A7C"/>
    <w:rsid w:val="2B5C469F"/>
    <w:rsid w:val="2B6525E9"/>
    <w:rsid w:val="2B6E19DB"/>
    <w:rsid w:val="2B756050"/>
    <w:rsid w:val="2B7C5660"/>
    <w:rsid w:val="2B8944AA"/>
    <w:rsid w:val="2B92679C"/>
    <w:rsid w:val="2B96506D"/>
    <w:rsid w:val="2B986BC6"/>
    <w:rsid w:val="2B9C0A86"/>
    <w:rsid w:val="2B9D451B"/>
    <w:rsid w:val="2BA16669"/>
    <w:rsid w:val="2BAE20A5"/>
    <w:rsid w:val="2BAE6BB7"/>
    <w:rsid w:val="2BAF2381"/>
    <w:rsid w:val="2BB1376A"/>
    <w:rsid w:val="2BB60AD9"/>
    <w:rsid w:val="2BBA7E05"/>
    <w:rsid w:val="2BBB17D5"/>
    <w:rsid w:val="2BBD6DA0"/>
    <w:rsid w:val="2BC3413A"/>
    <w:rsid w:val="2BC45396"/>
    <w:rsid w:val="2BD540AD"/>
    <w:rsid w:val="2BDA10DE"/>
    <w:rsid w:val="2BDA2AEC"/>
    <w:rsid w:val="2BF336C9"/>
    <w:rsid w:val="2BF33ED5"/>
    <w:rsid w:val="2BFB7405"/>
    <w:rsid w:val="2C006833"/>
    <w:rsid w:val="2C034F7B"/>
    <w:rsid w:val="2C040D89"/>
    <w:rsid w:val="2C0509D9"/>
    <w:rsid w:val="2C05481D"/>
    <w:rsid w:val="2C056AF9"/>
    <w:rsid w:val="2C096EF6"/>
    <w:rsid w:val="2C220DB4"/>
    <w:rsid w:val="2C247FF1"/>
    <w:rsid w:val="2C2B5641"/>
    <w:rsid w:val="2C3C0030"/>
    <w:rsid w:val="2C3F3887"/>
    <w:rsid w:val="2C45016F"/>
    <w:rsid w:val="2C516E38"/>
    <w:rsid w:val="2C533A6A"/>
    <w:rsid w:val="2C560EA3"/>
    <w:rsid w:val="2C617496"/>
    <w:rsid w:val="2C62156F"/>
    <w:rsid w:val="2C6A047D"/>
    <w:rsid w:val="2C6F41F6"/>
    <w:rsid w:val="2C730778"/>
    <w:rsid w:val="2C7E030A"/>
    <w:rsid w:val="2C833FFB"/>
    <w:rsid w:val="2C84380F"/>
    <w:rsid w:val="2C8F430E"/>
    <w:rsid w:val="2C970335"/>
    <w:rsid w:val="2CA156F3"/>
    <w:rsid w:val="2CA21894"/>
    <w:rsid w:val="2CA4476E"/>
    <w:rsid w:val="2CAD4F6B"/>
    <w:rsid w:val="2CB17FD2"/>
    <w:rsid w:val="2CC16AFA"/>
    <w:rsid w:val="2CC95D10"/>
    <w:rsid w:val="2CC96A11"/>
    <w:rsid w:val="2CCA43FF"/>
    <w:rsid w:val="2CCB5A72"/>
    <w:rsid w:val="2CD57684"/>
    <w:rsid w:val="2CD67A0B"/>
    <w:rsid w:val="2CD75666"/>
    <w:rsid w:val="2CD83FF1"/>
    <w:rsid w:val="2CDC6591"/>
    <w:rsid w:val="2CDE08F2"/>
    <w:rsid w:val="2CE03AB0"/>
    <w:rsid w:val="2CE86737"/>
    <w:rsid w:val="2CEB494F"/>
    <w:rsid w:val="2CEF53E3"/>
    <w:rsid w:val="2CF53A56"/>
    <w:rsid w:val="2CF649A9"/>
    <w:rsid w:val="2CF9444D"/>
    <w:rsid w:val="2CFC27E4"/>
    <w:rsid w:val="2D061051"/>
    <w:rsid w:val="2D0766E4"/>
    <w:rsid w:val="2D0B702A"/>
    <w:rsid w:val="2D107EBA"/>
    <w:rsid w:val="2D12609F"/>
    <w:rsid w:val="2D1B67A1"/>
    <w:rsid w:val="2D1F4BCA"/>
    <w:rsid w:val="2D221AAA"/>
    <w:rsid w:val="2D254ED3"/>
    <w:rsid w:val="2D2651C9"/>
    <w:rsid w:val="2D397977"/>
    <w:rsid w:val="2D3D74EA"/>
    <w:rsid w:val="2D476C62"/>
    <w:rsid w:val="2D504333"/>
    <w:rsid w:val="2D521264"/>
    <w:rsid w:val="2D567058"/>
    <w:rsid w:val="2D57290A"/>
    <w:rsid w:val="2D5D7FE8"/>
    <w:rsid w:val="2D5E7E01"/>
    <w:rsid w:val="2D6030A2"/>
    <w:rsid w:val="2D660EF9"/>
    <w:rsid w:val="2D6A677C"/>
    <w:rsid w:val="2D6C2B47"/>
    <w:rsid w:val="2D763F45"/>
    <w:rsid w:val="2D820204"/>
    <w:rsid w:val="2D8402FC"/>
    <w:rsid w:val="2D88024C"/>
    <w:rsid w:val="2D935488"/>
    <w:rsid w:val="2D960FB5"/>
    <w:rsid w:val="2D9B4423"/>
    <w:rsid w:val="2DAC2EF4"/>
    <w:rsid w:val="2DAD4BCD"/>
    <w:rsid w:val="2DAD789E"/>
    <w:rsid w:val="2DB453FF"/>
    <w:rsid w:val="2DB72446"/>
    <w:rsid w:val="2DBE4237"/>
    <w:rsid w:val="2DBF1693"/>
    <w:rsid w:val="2DCA22C7"/>
    <w:rsid w:val="2DCB10F0"/>
    <w:rsid w:val="2DCB38A1"/>
    <w:rsid w:val="2DD066E9"/>
    <w:rsid w:val="2DDC0ED4"/>
    <w:rsid w:val="2DE3054F"/>
    <w:rsid w:val="2DE7186E"/>
    <w:rsid w:val="2DF036FB"/>
    <w:rsid w:val="2DF21CB3"/>
    <w:rsid w:val="2DFD78B4"/>
    <w:rsid w:val="2DFE083B"/>
    <w:rsid w:val="2E0708FF"/>
    <w:rsid w:val="2E11457C"/>
    <w:rsid w:val="2E1643B9"/>
    <w:rsid w:val="2E184C0F"/>
    <w:rsid w:val="2E187142"/>
    <w:rsid w:val="2E1F18AD"/>
    <w:rsid w:val="2E282709"/>
    <w:rsid w:val="2E285E19"/>
    <w:rsid w:val="2E28757C"/>
    <w:rsid w:val="2E2C723F"/>
    <w:rsid w:val="2E332EEF"/>
    <w:rsid w:val="2E3D0855"/>
    <w:rsid w:val="2E3F6B8A"/>
    <w:rsid w:val="2E406C31"/>
    <w:rsid w:val="2E467FE7"/>
    <w:rsid w:val="2E527715"/>
    <w:rsid w:val="2E530660"/>
    <w:rsid w:val="2E531152"/>
    <w:rsid w:val="2E5448E2"/>
    <w:rsid w:val="2E565287"/>
    <w:rsid w:val="2E5F1E47"/>
    <w:rsid w:val="2E682652"/>
    <w:rsid w:val="2E6B6D27"/>
    <w:rsid w:val="2E7A506F"/>
    <w:rsid w:val="2E7B0600"/>
    <w:rsid w:val="2E7B273D"/>
    <w:rsid w:val="2E7D30EA"/>
    <w:rsid w:val="2E8028E0"/>
    <w:rsid w:val="2E88139A"/>
    <w:rsid w:val="2E8B051E"/>
    <w:rsid w:val="2E8F062E"/>
    <w:rsid w:val="2E905D65"/>
    <w:rsid w:val="2E916275"/>
    <w:rsid w:val="2E9D560F"/>
    <w:rsid w:val="2E9F7EC1"/>
    <w:rsid w:val="2EA234E1"/>
    <w:rsid w:val="2EB17C70"/>
    <w:rsid w:val="2EB411B5"/>
    <w:rsid w:val="2EBD49E1"/>
    <w:rsid w:val="2EBF0ED1"/>
    <w:rsid w:val="2EC42186"/>
    <w:rsid w:val="2EC7495E"/>
    <w:rsid w:val="2EC776BB"/>
    <w:rsid w:val="2ECA39AD"/>
    <w:rsid w:val="2ECC0C07"/>
    <w:rsid w:val="2ED03009"/>
    <w:rsid w:val="2ED42DEC"/>
    <w:rsid w:val="2EED4C9D"/>
    <w:rsid w:val="2EF01DA9"/>
    <w:rsid w:val="2EF224CD"/>
    <w:rsid w:val="2EF67D61"/>
    <w:rsid w:val="2EFA2F2B"/>
    <w:rsid w:val="2F010C22"/>
    <w:rsid w:val="2F195BDC"/>
    <w:rsid w:val="2F2913A5"/>
    <w:rsid w:val="2F2E23A6"/>
    <w:rsid w:val="2F2E289C"/>
    <w:rsid w:val="2F350F19"/>
    <w:rsid w:val="2F383567"/>
    <w:rsid w:val="2F3B1918"/>
    <w:rsid w:val="2F415DC8"/>
    <w:rsid w:val="2F514AAE"/>
    <w:rsid w:val="2F531FEB"/>
    <w:rsid w:val="2F5A4EA5"/>
    <w:rsid w:val="2F5B5B3B"/>
    <w:rsid w:val="2F615468"/>
    <w:rsid w:val="2F655F0E"/>
    <w:rsid w:val="2F6B73F9"/>
    <w:rsid w:val="2F6D4FA6"/>
    <w:rsid w:val="2F6E6713"/>
    <w:rsid w:val="2F743486"/>
    <w:rsid w:val="2F756E65"/>
    <w:rsid w:val="2F77354F"/>
    <w:rsid w:val="2F7A7069"/>
    <w:rsid w:val="2F7B2789"/>
    <w:rsid w:val="2F8001B6"/>
    <w:rsid w:val="2F897AA1"/>
    <w:rsid w:val="2F8D4D67"/>
    <w:rsid w:val="2F8E2F8D"/>
    <w:rsid w:val="2F9051B8"/>
    <w:rsid w:val="2F910893"/>
    <w:rsid w:val="2F9A69D2"/>
    <w:rsid w:val="2F9A7210"/>
    <w:rsid w:val="2F9C6646"/>
    <w:rsid w:val="2F9D4AA3"/>
    <w:rsid w:val="2F9F094E"/>
    <w:rsid w:val="2FA213D6"/>
    <w:rsid w:val="2FA5152D"/>
    <w:rsid w:val="2FA96250"/>
    <w:rsid w:val="2FAA31BA"/>
    <w:rsid w:val="2FB11323"/>
    <w:rsid w:val="2FBB6A2A"/>
    <w:rsid w:val="2FC2166F"/>
    <w:rsid w:val="2FCB0952"/>
    <w:rsid w:val="2FD53529"/>
    <w:rsid w:val="2FD80709"/>
    <w:rsid w:val="2FDF2368"/>
    <w:rsid w:val="2FDF7CD4"/>
    <w:rsid w:val="2FEC08C6"/>
    <w:rsid w:val="2FF532B7"/>
    <w:rsid w:val="2FF674CB"/>
    <w:rsid w:val="2FF7251F"/>
    <w:rsid w:val="30007788"/>
    <w:rsid w:val="30093592"/>
    <w:rsid w:val="301977C7"/>
    <w:rsid w:val="301E3E25"/>
    <w:rsid w:val="30205153"/>
    <w:rsid w:val="30253FAB"/>
    <w:rsid w:val="30270D6F"/>
    <w:rsid w:val="303B3B59"/>
    <w:rsid w:val="303C0C41"/>
    <w:rsid w:val="303D6437"/>
    <w:rsid w:val="30443F81"/>
    <w:rsid w:val="304F6AE3"/>
    <w:rsid w:val="305831D6"/>
    <w:rsid w:val="3058428D"/>
    <w:rsid w:val="305A4537"/>
    <w:rsid w:val="30632880"/>
    <w:rsid w:val="3070014A"/>
    <w:rsid w:val="307B4FFA"/>
    <w:rsid w:val="308136E0"/>
    <w:rsid w:val="308719BC"/>
    <w:rsid w:val="3095375A"/>
    <w:rsid w:val="30977E19"/>
    <w:rsid w:val="309B2688"/>
    <w:rsid w:val="30A90B96"/>
    <w:rsid w:val="30A91070"/>
    <w:rsid w:val="30B26464"/>
    <w:rsid w:val="30B420CD"/>
    <w:rsid w:val="30B86332"/>
    <w:rsid w:val="30C91D87"/>
    <w:rsid w:val="30D10B78"/>
    <w:rsid w:val="30D251E3"/>
    <w:rsid w:val="30D36EB7"/>
    <w:rsid w:val="30D45137"/>
    <w:rsid w:val="30D51A41"/>
    <w:rsid w:val="30E7233C"/>
    <w:rsid w:val="30F3215C"/>
    <w:rsid w:val="30FB3BF4"/>
    <w:rsid w:val="31061593"/>
    <w:rsid w:val="31076B28"/>
    <w:rsid w:val="31076EFA"/>
    <w:rsid w:val="310866BC"/>
    <w:rsid w:val="31154DED"/>
    <w:rsid w:val="3120790D"/>
    <w:rsid w:val="31215B33"/>
    <w:rsid w:val="312A36B1"/>
    <w:rsid w:val="31337532"/>
    <w:rsid w:val="313A1C55"/>
    <w:rsid w:val="313A2CAC"/>
    <w:rsid w:val="313E6356"/>
    <w:rsid w:val="31460C29"/>
    <w:rsid w:val="314B3239"/>
    <w:rsid w:val="31596E9F"/>
    <w:rsid w:val="315B21E9"/>
    <w:rsid w:val="315B5E62"/>
    <w:rsid w:val="31604DC0"/>
    <w:rsid w:val="31607973"/>
    <w:rsid w:val="3163108E"/>
    <w:rsid w:val="3167538F"/>
    <w:rsid w:val="316A2AFE"/>
    <w:rsid w:val="317544CD"/>
    <w:rsid w:val="31765162"/>
    <w:rsid w:val="317A487D"/>
    <w:rsid w:val="317D76C8"/>
    <w:rsid w:val="31833BCE"/>
    <w:rsid w:val="318A1515"/>
    <w:rsid w:val="31944F6F"/>
    <w:rsid w:val="31963456"/>
    <w:rsid w:val="31A47F00"/>
    <w:rsid w:val="31A51052"/>
    <w:rsid w:val="31A77BCC"/>
    <w:rsid w:val="31A84B64"/>
    <w:rsid w:val="31B12D3C"/>
    <w:rsid w:val="31B2653B"/>
    <w:rsid w:val="31B266EC"/>
    <w:rsid w:val="31B45163"/>
    <w:rsid w:val="31B4700F"/>
    <w:rsid w:val="31B81D35"/>
    <w:rsid w:val="31C3729F"/>
    <w:rsid w:val="31CB617D"/>
    <w:rsid w:val="31CC0ECB"/>
    <w:rsid w:val="31DD2EC1"/>
    <w:rsid w:val="31DF1DB8"/>
    <w:rsid w:val="31E56082"/>
    <w:rsid w:val="31F020DC"/>
    <w:rsid w:val="31F072F8"/>
    <w:rsid w:val="31FE06B9"/>
    <w:rsid w:val="32007322"/>
    <w:rsid w:val="32061C7F"/>
    <w:rsid w:val="320A52D8"/>
    <w:rsid w:val="320D2005"/>
    <w:rsid w:val="32136025"/>
    <w:rsid w:val="32220D79"/>
    <w:rsid w:val="32252577"/>
    <w:rsid w:val="3228412F"/>
    <w:rsid w:val="32294648"/>
    <w:rsid w:val="322F0831"/>
    <w:rsid w:val="3238009F"/>
    <w:rsid w:val="323F5519"/>
    <w:rsid w:val="32442E52"/>
    <w:rsid w:val="32471CC6"/>
    <w:rsid w:val="324F0134"/>
    <w:rsid w:val="32540593"/>
    <w:rsid w:val="32575B7F"/>
    <w:rsid w:val="32582CC3"/>
    <w:rsid w:val="3269055E"/>
    <w:rsid w:val="326F43FE"/>
    <w:rsid w:val="327179A4"/>
    <w:rsid w:val="32775626"/>
    <w:rsid w:val="3281262C"/>
    <w:rsid w:val="32835AB1"/>
    <w:rsid w:val="328A3A5F"/>
    <w:rsid w:val="328D7371"/>
    <w:rsid w:val="328E2231"/>
    <w:rsid w:val="328F22F9"/>
    <w:rsid w:val="329326B7"/>
    <w:rsid w:val="329426A2"/>
    <w:rsid w:val="329708DE"/>
    <w:rsid w:val="32AD1211"/>
    <w:rsid w:val="32BE0045"/>
    <w:rsid w:val="32E12F9A"/>
    <w:rsid w:val="32E87F66"/>
    <w:rsid w:val="32E97C5E"/>
    <w:rsid w:val="32EC46FB"/>
    <w:rsid w:val="32F64CAC"/>
    <w:rsid w:val="32FF12B8"/>
    <w:rsid w:val="33000B4D"/>
    <w:rsid w:val="330073AA"/>
    <w:rsid w:val="33020BF1"/>
    <w:rsid w:val="330710D7"/>
    <w:rsid w:val="331264BB"/>
    <w:rsid w:val="331A102D"/>
    <w:rsid w:val="331E3887"/>
    <w:rsid w:val="33224534"/>
    <w:rsid w:val="332742E9"/>
    <w:rsid w:val="332850C4"/>
    <w:rsid w:val="332A1AC1"/>
    <w:rsid w:val="332C71E1"/>
    <w:rsid w:val="332E1BC2"/>
    <w:rsid w:val="332E224E"/>
    <w:rsid w:val="332F3B66"/>
    <w:rsid w:val="333B116B"/>
    <w:rsid w:val="333E2024"/>
    <w:rsid w:val="33427ABB"/>
    <w:rsid w:val="33501AF9"/>
    <w:rsid w:val="33616D4E"/>
    <w:rsid w:val="338134D4"/>
    <w:rsid w:val="33821BAB"/>
    <w:rsid w:val="338378EA"/>
    <w:rsid w:val="33885755"/>
    <w:rsid w:val="339E18BC"/>
    <w:rsid w:val="33A57822"/>
    <w:rsid w:val="33A77C3C"/>
    <w:rsid w:val="33AA7345"/>
    <w:rsid w:val="33B37087"/>
    <w:rsid w:val="33BA7C82"/>
    <w:rsid w:val="33BC4D91"/>
    <w:rsid w:val="33BF4D9D"/>
    <w:rsid w:val="33C233CD"/>
    <w:rsid w:val="33C35B22"/>
    <w:rsid w:val="33C504FF"/>
    <w:rsid w:val="33C968FA"/>
    <w:rsid w:val="33D23DF5"/>
    <w:rsid w:val="33D246C3"/>
    <w:rsid w:val="33DF11C8"/>
    <w:rsid w:val="33E442C9"/>
    <w:rsid w:val="33E61B12"/>
    <w:rsid w:val="33EF44FC"/>
    <w:rsid w:val="33F751C3"/>
    <w:rsid w:val="33FB4B21"/>
    <w:rsid w:val="33FE7E15"/>
    <w:rsid w:val="33FF1154"/>
    <w:rsid w:val="340074AF"/>
    <w:rsid w:val="340948E1"/>
    <w:rsid w:val="340D3904"/>
    <w:rsid w:val="340F116F"/>
    <w:rsid w:val="341212B1"/>
    <w:rsid w:val="341321BE"/>
    <w:rsid w:val="34155C01"/>
    <w:rsid w:val="34293255"/>
    <w:rsid w:val="34314E1D"/>
    <w:rsid w:val="34315823"/>
    <w:rsid w:val="34346CEE"/>
    <w:rsid w:val="34374868"/>
    <w:rsid w:val="34376C25"/>
    <w:rsid w:val="343D2D4C"/>
    <w:rsid w:val="34417702"/>
    <w:rsid w:val="34417EB0"/>
    <w:rsid w:val="3446518F"/>
    <w:rsid w:val="344A296C"/>
    <w:rsid w:val="344C25CD"/>
    <w:rsid w:val="344E045C"/>
    <w:rsid w:val="344F610D"/>
    <w:rsid w:val="34512060"/>
    <w:rsid w:val="345232B0"/>
    <w:rsid w:val="345A0779"/>
    <w:rsid w:val="345B15DB"/>
    <w:rsid w:val="346B1ADA"/>
    <w:rsid w:val="346C4A94"/>
    <w:rsid w:val="346E7A5A"/>
    <w:rsid w:val="3477244E"/>
    <w:rsid w:val="34782617"/>
    <w:rsid w:val="347946FA"/>
    <w:rsid w:val="347A6171"/>
    <w:rsid w:val="348146D7"/>
    <w:rsid w:val="348440EB"/>
    <w:rsid w:val="348D33D3"/>
    <w:rsid w:val="3496737A"/>
    <w:rsid w:val="349C03F2"/>
    <w:rsid w:val="34A152D5"/>
    <w:rsid w:val="34A238C5"/>
    <w:rsid w:val="34AC0653"/>
    <w:rsid w:val="34AC2DE9"/>
    <w:rsid w:val="34B24855"/>
    <w:rsid w:val="34B3070C"/>
    <w:rsid w:val="34B55560"/>
    <w:rsid w:val="34B84D9B"/>
    <w:rsid w:val="34BE7103"/>
    <w:rsid w:val="34C82B00"/>
    <w:rsid w:val="34C9343D"/>
    <w:rsid w:val="34CC0600"/>
    <w:rsid w:val="34CE3369"/>
    <w:rsid w:val="34DC1C67"/>
    <w:rsid w:val="34E416EC"/>
    <w:rsid w:val="34E47162"/>
    <w:rsid w:val="34E664D6"/>
    <w:rsid w:val="34F64CDD"/>
    <w:rsid w:val="34FF095B"/>
    <w:rsid w:val="3500311A"/>
    <w:rsid w:val="350B76BF"/>
    <w:rsid w:val="350C5C16"/>
    <w:rsid w:val="351710F0"/>
    <w:rsid w:val="351F4B47"/>
    <w:rsid w:val="352B4097"/>
    <w:rsid w:val="352E435E"/>
    <w:rsid w:val="3534069E"/>
    <w:rsid w:val="353807E2"/>
    <w:rsid w:val="353D45FA"/>
    <w:rsid w:val="353F0E06"/>
    <w:rsid w:val="35422CF2"/>
    <w:rsid w:val="354933C6"/>
    <w:rsid w:val="35505013"/>
    <w:rsid w:val="35522298"/>
    <w:rsid w:val="35531CAD"/>
    <w:rsid w:val="3559121F"/>
    <w:rsid w:val="355A18A2"/>
    <w:rsid w:val="35652ACF"/>
    <w:rsid w:val="356D51F7"/>
    <w:rsid w:val="35735BCB"/>
    <w:rsid w:val="357972DF"/>
    <w:rsid w:val="357D79D3"/>
    <w:rsid w:val="35804F9D"/>
    <w:rsid w:val="35843B49"/>
    <w:rsid w:val="35884385"/>
    <w:rsid w:val="35890016"/>
    <w:rsid w:val="358B0F26"/>
    <w:rsid w:val="35924A15"/>
    <w:rsid w:val="359753B1"/>
    <w:rsid w:val="35991DF7"/>
    <w:rsid w:val="35A251D2"/>
    <w:rsid w:val="35A25468"/>
    <w:rsid w:val="35A82DEE"/>
    <w:rsid w:val="35AC56FE"/>
    <w:rsid w:val="35C3354B"/>
    <w:rsid w:val="35C635D8"/>
    <w:rsid w:val="35C8705E"/>
    <w:rsid w:val="35CB283C"/>
    <w:rsid w:val="35D02A2E"/>
    <w:rsid w:val="35D16387"/>
    <w:rsid w:val="35DF2011"/>
    <w:rsid w:val="35E1012B"/>
    <w:rsid w:val="35E1505C"/>
    <w:rsid w:val="35E328B8"/>
    <w:rsid w:val="35E3701E"/>
    <w:rsid w:val="35E420DE"/>
    <w:rsid w:val="35E607CD"/>
    <w:rsid w:val="35EB34A9"/>
    <w:rsid w:val="35EC6F4A"/>
    <w:rsid w:val="35EE6A38"/>
    <w:rsid w:val="35F5734F"/>
    <w:rsid w:val="35F65884"/>
    <w:rsid w:val="35F715DC"/>
    <w:rsid w:val="36023BFE"/>
    <w:rsid w:val="36057267"/>
    <w:rsid w:val="360632C2"/>
    <w:rsid w:val="362131A7"/>
    <w:rsid w:val="362E1546"/>
    <w:rsid w:val="36330CA5"/>
    <w:rsid w:val="363828C2"/>
    <w:rsid w:val="363F061B"/>
    <w:rsid w:val="364236D7"/>
    <w:rsid w:val="3645509F"/>
    <w:rsid w:val="3654563C"/>
    <w:rsid w:val="365763B3"/>
    <w:rsid w:val="366F70DE"/>
    <w:rsid w:val="367C0A7E"/>
    <w:rsid w:val="367E5840"/>
    <w:rsid w:val="36856B5A"/>
    <w:rsid w:val="36883C27"/>
    <w:rsid w:val="368E76EE"/>
    <w:rsid w:val="36950061"/>
    <w:rsid w:val="36A32443"/>
    <w:rsid w:val="36A61ADA"/>
    <w:rsid w:val="36AC504E"/>
    <w:rsid w:val="36AE7AB6"/>
    <w:rsid w:val="36B45F51"/>
    <w:rsid w:val="36B7013F"/>
    <w:rsid w:val="36D37FB9"/>
    <w:rsid w:val="36D40D9D"/>
    <w:rsid w:val="36D71D0D"/>
    <w:rsid w:val="36DC4984"/>
    <w:rsid w:val="36E17BD4"/>
    <w:rsid w:val="36E30071"/>
    <w:rsid w:val="36E31151"/>
    <w:rsid w:val="36E61D1E"/>
    <w:rsid w:val="36EF4947"/>
    <w:rsid w:val="36F76FAD"/>
    <w:rsid w:val="37060D5C"/>
    <w:rsid w:val="370F6D7D"/>
    <w:rsid w:val="3711176D"/>
    <w:rsid w:val="37113E21"/>
    <w:rsid w:val="37137BA3"/>
    <w:rsid w:val="3715441F"/>
    <w:rsid w:val="37244D17"/>
    <w:rsid w:val="373F483B"/>
    <w:rsid w:val="37451D56"/>
    <w:rsid w:val="374A1080"/>
    <w:rsid w:val="375C645A"/>
    <w:rsid w:val="37633810"/>
    <w:rsid w:val="376A27F4"/>
    <w:rsid w:val="37737FCD"/>
    <w:rsid w:val="377E4EC2"/>
    <w:rsid w:val="37831AFE"/>
    <w:rsid w:val="37855CA5"/>
    <w:rsid w:val="379747E4"/>
    <w:rsid w:val="37A10A3C"/>
    <w:rsid w:val="37A32862"/>
    <w:rsid w:val="37A771F1"/>
    <w:rsid w:val="37A83EE9"/>
    <w:rsid w:val="37AA1FED"/>
    <w:rsid w:val="37B033F0"/>
    <w:rsid w:val="37B25951"/>
    <w:rsid w:val="37B82D37"/>
    <w:rsid w:val="37BB1880"/>
    <w:rsid w:val="37BF7DD8"/>
    <w:rsid w:val="37CA6F5D"/>
    <w:rsid w:val="37CF39F4"/>
    <w:rsid w:val="37DE142C"/>
    <w:rsid w:val="37DF4E44"/>
    <w:rsid w:val="38074D9E"/>
    <w:rsid w:val="38093CF4"/>
    <w:rsid w:val="38132FDB"/>
    <w:rsid w:val="381523AC"/>
    <w:rsid w:val="3816611D"/>
    <w:rsid w:val="381A7833"/>
    <w:rsid w:val="381D6FCC"/>
    <w:rsid w:val="382276D7"/>
    <w:rsid w:val="38255502"/>
    <w:rsid w:val="382563C3"/>
    <w:rsid w:val="382B10C6"/>
    <w:rsid w:val="383D4592"/>
    <w:rsid w:val="384502C9"/>
    <w:rsid w:val="384757BF"/>
    <w:rsid w:val="38493B62"/>
    <w:rsid w:val="384A568A"/>
    <w:rsid w:val="384C2E85"/>
    <w:rsid w:val="384D7A6B"/>
    <w:rsid w:val="38527F5E"/>
    <w:rsid w:val="38576EB1"/>
    <w:rsid w:val="385B78DA"/>
    <w:rsid w:val="385E7289"/>
    <w:rsid w:val="386B3647"/>
    <w:rsid w:val="386E60E1"/>
    <w:rsid w:val="386F64C6"/>
    <w:rsid w:val="38724636"/>
    <w:rsid w:val="38755246"/>
    <w:rsid w:val="38850F2D"/>
    <w:rsid w:val="388A7003"/>
    <w:rsid w:val="388F47CD"/>
    <w:rsid w:val="3891497A"/>
    <w:rsid w:val="38921D1F"/>
    <w:rsid w:val="38934709"/>
    <w:rsid w:val="3899545E"/>
    <w:rsid w:val="389B63CB"/>
    <w:rsid w:val="389D36E7"/>
    <w:rsid w:val="38A039DA"/>
    <w:rsid w:val="38AD0AAC"/>
    <w:rsid w:val="38AF121A"/>
    <w:rsid w:val="38B10DA8"/>
    <w:rsid w:val="38B94B51"/>
    <w:rsid w:val="38B976FB"/>
    <w:rsid w:val="38BB5EDA"/>
    <w:rsid w:val="38C6779A"/>
    <w:rsid w:val="38D26097"/>
    <w:rsid w:val="38DC2A26"/>
    <w:rsid w:val="38DC5040"/>
    <w:rsid w:val="38EA0958"/>
    <w:rsid w:val="38EA292A"/>
    <w:rsid w:val="38EB3140"/>
    <w:rsid w:val="38F71493"/>
    <w:rsid w:val="38FC7F68"/>
    <w:rsid w:val="390150BD"/>
    <w:rsid w:val="39015BC8"/>
    <w:rsid w:val="39024400"/>
    <w:rsid w:val="390A29CF"/>
    <w:rsid w:val="390D7AA7"/>
    <w:rsid w:val="3910183F"/>
    <w:rsid w:val="39132EBE"/>
    <w:rsid w:val="39183836"/>
    <w:rsid w:val="39192D79"/>
    <w:rsid w:val="3923223F"/>
    <w:rsid w:val="39271D8A"/>
    <w:rsid w:val="392C3404"/>
    <w:rsid w:val="393D3E8F"/>
    <w:rsid w:val="393F3649"/>
    <w:rsid w:val="39434B25"/>
    <w:rsid w:val="39442CC4"/>
    <w:rsid w:val="39473C95"/>
    <w:rsid w:val="394A3B36"/>
    <w:rsid w:val="394C053B"/>
    <w:rsid w:val="394E0439"/>
    <w:rsid w:val="39532D05"/>
    <w:rsid w:val="395A1855"/>
    <w:rsid w:val="395E1405"/>
    <w:rsid w:val="3962425A"/>
    <w:rsid w:val="396E504E"/>
    <w:rsid w:val="396F7993"/>
    <w:rsid w:val="39734F7F"/>
    <w:rsid w:val="39741673"/>
    <w:rsid w:val="39764ECC"/>
    <w:rsid w:val="397F2866"/>
    <w:rsid w:val="39830655"/>
    <w:rsid w:val="39850A26"/>
    <w:rsid w:val="39875D3B"/>
    <w:rsid w:val="39893783"/>
    <w:rsid w:val="399108C7"/>
    <w:rsid w:val="399B6654"/>
    <w:rsid w:val="399C23C2"/>
    <w:rsid w:val="399E7C65"/>
    <w:rsid w:val="39A118CD"/>
    <w:rsid w:val="39A337DD"/>
    <w:rsid w:val="39B0295E"/>
    <w:rsid w:val="39B1002C"/>
    <w:rsid w:val="39B75345"/>
    <w:rsid w:val="39BA1CF7"/>
    <w:rsid w:val="39BA2065"/>
    <w:rsid w:val="39C83126"/>
    <w:rsid w:val="39CD4753"/>
    <w:rsid w:val="39D037AF"/>
    <w:rsid w:val="39D466BD"/>
    <w:rsid w:val="39D7158B"/>
    <w:rsid w:val="39D9675C"/>
    <w:rsid w:val="39DC1B39"/>
    <w:rsid w:val="39DE503F"/>
    <w:rsid w:val="39E03897"/>
    <w:rsid w:val="39E125BA"/>
    <w:rsid w:val="39E263ED"/>
    <w:rsid w:val="39EE1B0B"/>
    <w:rsid w:val="39F17FFD"/>
    <w:rsid w:val="39F24322"/>
    <w:rsid w:val="39FA1859"/>
    <w:rsid w:val="39FE1307"/>
    <w:rsid w:val="3A03384A"/>
    <w:rsid w:val="3A066160"/>
    <w:rsid w:val="3A083121"/>
    <w:rsid w:val="3A0C0FBD"/>
    <w:rsid w:val="3A0D48B1"/>
    <w:rsid w:val="3A1810FA"/>
    <w:rsid w:val="3A1C5E08"/>
    <w:rsid w:val="3A2441B7"/>
    <w:rsid w:val="3A274488"/>
    <w:rsid w:val="3A28048B"/>
    <w:rsid w:val="3A336331"/>
    <w:rsid w:val="3A425B7A"/>
    <w:rsid w:val="3A431472"/>
    <w:rsid w:val="3A474B1C"/>
    <w:rsid w:val="3A5207B4"/>
    <w:rsid w:val="3A541BF5"/>
    <w:rsid w:val="3A553D9F"/>
    <w:rsid w:val="3A597477"/>
    <w:rsid w:val="3A5A285A"/>
    <w:rsid w:val="3A5E32B9"/>
    <w:rsid w:val="3A646A00"/>
    <w:rsid w:val="3A697F71"/>
    <w:rsid w:val="3A6A4AC7"/>
    <w:rsid w:val="3A6E26C3"/>
    <w:rsid w:val="3A6F0BDF"/>
    <w:rsid w:val="3A72622B"/>
    <w:rsid w:val="3A75769F"/>
    <w:rsid w:val="3A7A025B"/>
    <w:rsid w:val="3A7E2244"/>
    <w:rsid w:val="3A861E9F"/>
    <w:rsid w:val="3A897BA1"/>
    <w:rsid w:val="3A9038DA"/>
    <w:rsid w:val="3A922233"/>
    <w:rsid w:val="3A936647"/>
    <w:rsid w:val="3A9E4B32"/>
    <w:rsid w:val="3A9F1B2C"/>
    <w:rsid w:val="3AA00BCD"/>
    <w:rsid w:val="3AA04C49"/>
    <w:rsid w:val="3AA54470"/>
    <w:rsid w:val="3AA913CF"/>
    <w:rsid w:val="3AB86069"/>
    <w:rsid w:val="3AC036CC"/>
    <w:rsid w:val="3AC205A6"/>
    <w:rsid w:val="3AC257A4"/>
    <w:rsid w:val="3AC334CD"/>
    <w:rsid w:val="3AC52EB9"/>
    <w:rsid w:val="3AC75562"/>
    <w:rsid w:val="3ACF5E01"/>
    <w:rsid w:val="3AD16134"/>
    <w:rsid w:val="3AD17EBD"/>
    <w:rsid w:val="3ADB2291"/>
    <w:rsid w:val="3ADD199D"/>
    <w:rsid w:val="3ADE382E"/>
    <w:rsid w:val="3AEA3CFC"/>
    <w:rsid w:val="3AF044A5"/>
    <w:rsid w:val="3AF153E6"/>
    <w:rsid w:val="3AFC4CC9"/>
    <w:rsid w:val="3B00301D"/>
    <w:rsid w:val="3B031629"/>
    <w:rsid w:val="3B0D3370"/>
    <w:rsid w:val="3B1752EE"/>
    <w:rsid w:val="3B1C35AC"/>
    <w:rsid w:val="3B1F0CAE"/>
    <w:rsid w:val="3B22468C"/>
    <w:rsid w:val="3B292A67"/>
    <w:rsid w:val="3B3155AA"/>
    <w:rsid w:val="3B345984"/>
    <w:rsid w:val="3B3E0B10"/>
    <w:rsid w:val="3B4F1508"/>
    <w:rsid w:val="3B580D61"/>
    <w:rsid w:val="3B58455D"/>
    <w:rsid w:val="3B5908EC"/>
    <w:rsid w:val="3B64699C"/>
    <w:rsid w:val="3B696BF9"/>
    <w:rsid w:val="3B6F0DCA"/>
    <w:rsid w:val="3B754E06"/>
    <w:rsid w:val="3B7B2B0A"/>
    <w:rsid w:val="3B7C7B97"/>
    <w:rsid w:val="3B8372AE"/>
    <w:rsid w:val="3B914065"/>
    <w:rsid w:val="3B9A7EDD"/>
    <w:rsid w:val="3B9F483C"/>
    <w:rsid w:val="3BB249F7"/>
    <w:rsid w:val="3BBE3122"/>
    <w:rsid w:val="3BC20515"/>
    <w:rsid w:val="3BC53C74"/>
    <w:rsid w:val="3BC60370"/>
    <w:rsid w:val="3BC62C0D"/>
    <w:rsid w:val="3BC772AB"/>
    <w:rsid w:val="3BC812C8"/>
    <w:rsid w:val="3BD741DE"/>
    <w:rsid w:val="3BE65D8D"/>
    <w:rsid w:val="3BE7491F"/>
    <w:rsid w:val="3BE82033"/>
    <w:rsid w:val="3BEA0B7F"/>
    <w:rsid w:val="3BEF3F98"/>
    <w:rsid w:val="3BF01125"/>
    <w:rsid w:val="3BF1165C"/>
    <w:rsid w:val="3BF82655"/>
    <w:rsid w:val="3BF90B59"/>
    <w:rsid w:val="3BFD046C"/>
    <w:rsid w:val="3C035D20"/>
    <w:rsid w:val="3C0C1C74"/>
    <w:rsid w:val="3C12184A"/>
    <w:rsid w:val="3C165216"/>
    <w:rsid w:val="3C20030B"/>
    <w:rsid w:val="3C220A63"/>
    <w:rsid w:val="3C257E8D"/>
    <w:rsid w:val="3C286FD8"/>
    <w:rsid w:val="3C2D0C4A"/>
    <w:rsid w:val="3C326DEB"/>
    <w:rsid w:val="3C393537"/>
    <w:rsid w:val="3C3C1378"/>
    <w:rsid w:val="3C497D33"/>
    <w:rsid w:val="3C5A342C"/>
    <w:rsid w:val="3C5C0867"/>
    <w:rsid w:val="3C5E33A6"/>
    <w:rsid w:val="3C656EED"/>
    <w:rsid w:val="3C685003"/>
    <w:rsid w:val="3C6D452D"/>
    <w:rsid w:val="3C6E7843"/>
    <w:rsid w:val="3C727A71"/>
    <w:rsid w:val="3C732FE2"/>
    <w:rsid w:val="3C786DE5"/>
    <w:rsid w:val="3C7A20C3"/>
    <w:rsid w:val="3C7A3669"/>
    <w:rsid w:val="3C7D3E58"/>
    <w:rsid w:val="3C882BD0"/>
    <w:rsid w:val="3C94545E"/>
    <w:rsid w:val="3C975DCC"/>
    <w:rsid w:val="3C9912FB"/>
    <w:rsid w:val="3CAE0651"/>
    <w:rsid w:val="3CBC2D9B"/>
    <w:rsid w:val="3CC5588D"/>
    <w:rsid w:val="3CCD1D16"/>
    <w:rsid w:val="3CD83C07"/>
    <w:rsid w:val="3CD85D57"/>
    <w:rsid w:val="3CD87AA0"/>
    <w:rsid w:val="3CDA5112"/>
    <w:rsid w:val="3CDB62C1"/>
    <w:rsid w:val="3CE13BDF"/>
    <w:rsid w:val="3CE26359"/>
    <w:rsid w:val="3CE70364"/>
    <w:rsid w:val="3CE83CD2"/>
    <w:rsid w:val="3CFD4D35"/>
    <w:rsid w:val="3D064D69"/>
    <w:rsid w:val="3D0E3667"/>
    <w:rsid w:val="3D0E399D"/>
    <w:rsid w:val="3D123F8D"/>
    <w:rsid w:val="3D12721E"/>
    <w:rsid w:val="3D1B45BC"/>
    <w:rsid w:val="3D27093B"/>
    <w:rsid w:val="3D351ADA"/>
    <w:rsid w:val="3D3D6CB6"/>
    <w:rsid w:val="3D444248"/>
    <w:rsid w:val="3D4B2FA5"/>
    <w:rsid w:val="3D4C7BDB"/>
    <w:rsid w:val="3D527DA5"/>
    <w:rsid w:val="3D546058"/>
    <w:rsid w:val="3D5461A9"/>
    <w:rsid w:val="3D58650A"/>
    <w:rsid w:val="3D590765"/>
    <w:rsid w:val="3D5A6060"/>
    <w:rsid w:val="3D640E16"/>
    <w:rsid w:val="3D67132F"/>
    <w:rsid w:val="3D76421C"/>
    <w:rsid w:val="3D7B0D27"/>
    <w:rsid w:val="3D7E27A0"/>
    <w:rsid w:val="3D874F51"/>
    <w:rsid w:val="3D896CEB"/>
    <w:rsid w:val="3D9A2D6C"/>
    <w:rsid w:val="3D9D0681"/>
    <w:rsid w:val="3DA2325F"/>
    <w:rsid w:val="3DAF1596"/>
    <w:rsid w:val="3DB52668"/>
    <w:rsid w:val="3DB63F51"/>
    <w:rsid w:val="3DC60A0C"/>
    <w:rsid w:val="3DD3077A"/>
    <w:rsid w:val="3DDF7A0D"/>
    <w:rsid w:val="3DF176B5"/>
    <w:rsid w:val="3DFD4BBE"/>
    <w:rsid w:val="3E00097B"/>
    <w:rsid w:val="3E011326"/>
    <w:rsid w:val="3E024B7B"/>
    <w:rsid w:val="3E104548"/>
    <w:rsid w:val="3E19435F"/>
    <w:rsid w:val="3E1B47C8"/>
    <w:rsid w:val="3E20393D"/>
    <w:rsid w:val="3E205773"/>
    <w:rsid w:val="3E264105"/>
    <w:rsid w:val="3E264903"/>
    <w:rsid w:val="3E2806A1"/>
    <w:rsid w:val="3E286D72"/>
    <w:rsid w:val="3E2E35CB"/>
    <w:rsid w:val="3E2F087F"/>
    <w:rsid w:val="3E31025E"/>
    <w:rsid w:val="3E342DA3"/>
    <w:rsid w:val="3E471ABE"/>
    <w:rsid w:val="3E4755F9"/>
    <w:rsid w:val="3E492A39"/>
    <w:rsid w:val="3E4B1409"/>
    <w:rsid w:val="3E556354"/>
    <w:rsid w:val="3E6336EF"/>
    <w:rsid w:val="3E660D1B"/>
    <w:rsid w:val="3E6E2E9E"/>
    <w:rsid w:val="3E8222F7"/>
    <w:rsid w:val="3E8258B1"/>
    <w:rsid w:val="3E8821CE"/>
    <w:rsid w:val="3E92738B"/>
    <w:rsid w:val="3E944E87"/>
    <w:rsid w:val="3E99456A"/>
    <w:rsid w:val="3EA0570F"/>
    <w:rsid w:val="3EA2409C"/>
    <w:rsid w:val="3EA758E3"/>
    <w:rsid w:val="3EAD3D57"/>
    <w:rsid w:val="3EAF02B7"/>
    <w:rsid w:val="3EB1188E"/>
    <w:rsid w:val="3EB428B4"/>
    <w:rsid w:val="3EBD63D7"/>
    <w:rsid w:val="3EC07733"/>
    <w:rsid w:val="3EC172CA"/>
    <w:rsid w:val="3EC334A7"/>
    <w:rsid w:val="3EC678BC"/>
    <w:rsid w:val="3ECC70B0"/>
    <w:rsid w:val="3ED01824"/>
    <w:rsid w:val="3EE067CA"/>
    <w:rsid w:val="3EE919E0"/>
    <w:rsid w:val="3EEF26AB"/>
    <w:rsid w:val="3EF21C38"/>
    <w:rsid w:val="3EF57D05"/>
    <w:rsid w:val="3EF96B38"/>
    <w:rsid w:val="3F002CCF"/>
    <w:rsid w:val="3F012022"/>
    <w:rsid w:val="3F0566FF"/>
    <w:rsid w:val="3F0605BE"/>
    <w:rsid w:val="3F06365D"/>
    <w:rsid w:val="3F0A3CA5"/>
    <w:rsid w:val="3F0B1DB8"/>
    <w:rsid w:val="3F0C44E7"/>
    <w:rsid w:val="3F0E6EA3"/>
    <w:rsid w:val="3F122278"/>
    <w:rsid w:val="3F155D82"/>
    <w:rsid w:val="3F1B7922"/>
    <w:rsid w:val="3F261DEC"/>
    <w:rsid w:val="3F305E06"/>
    <w:rsid w:val="3F3737F8"/>
    <w:rsid w:val="3F453E8A"/>
    <w:rsid w:val="3F47737F"/>
    <w:rsid w:val="3F523976"/>
    <w:rsid w:val="3F52626A"/>
    <w:rsid w:val="3F5322DF"/>
    <w:rsid w:val="3F556A35"/>
    <w:rsid w:val="3F5867B3"/>
    <w:rsid w:val="3F595294"/>
    <w:rsid w:val="3F5A301C"/>
    <w:rsid w:val="3F637202"/>
    <w:rsid w:val="3F65418C"/>
    <w:rsid w:val="3F664F14"/>
    <w:rsid w:val="3F6763B0"/>
    <w:rsid w:val="3F6D1D36"/>
    <w:rsid w:val="3F6D2017"/>
    <w:rsid w:val="3F7339EB"/>
    <w:rsid w:val="3F770167"/>
    <w:rsid w:val="3F7D65D1"/>
    <w:rsid w:val="3F8157CB"/>
    <w:rsid w:val="3F836296"/>
    <w:rsid w:val="3F9526FD"/>
    <w:rsid w:val="3F960218"/>
    <w:rsid w:val="3F9956BA"/>
    <w:rsid w:val="3F9B508E"/>
    <w:rsid w:val="3FA01128"/>
    <w:rsid w:val="3FA10F73"/>
    <w:rsid w:val="3FA51002"/>
    <w:rsid w:val="3FA5548C"/>
    <w:rsid w:val="3FAE5C18"/>
    <w:rsid w:val="3FB1448E"/>
    <w:rsid w:val="3FB33F0F"/>
    <w:rsid w:val="3FB56B87"/>
    <w:rsid w:val="3FB827B0"/>
    <w:rsid w:val="3FB9798A"/>
    <w:rsid w:val="3FBB4D64"/>
    <w:rsid w:val="3FBC4DF5"/>
    <w:rsid w:val="3FBE226E"/>
    <w:rsid w:val="3FC74EA5"/>
    <w:rsid w:val="3FC80A13"/>
    <w:rsid w:val="3FC924C5"/>
    <w:rsid w:val="3FD001E0"/>
    <w:rsid w:val="3FD35125"/>
    <w:rsid w:val="3FD436D8"/>
    <w:rsid w:val="3FDD5AA3"/>
    <w:rsid w:val="3FDD60EB"/>
    <w:rsid w:val="3FE1611D"/>
    <w:rsid w:val="3FE9762E"/>
    <w:rsid w:val="3FEB7EF7"/>
    <w:rsid w:val="3FF0534A"/>
    <w:rsid w:val="3FF07D9D"/>
    <w:rsid w:val="3FFC6AA1"/>
    <w:rsid w:val="3FFE725C"/>
    <w:rsid w:val="400D4689"/>
    <w:rsid w:val="40171E63"/>
    <w:rsid w:val="401B305E"/>
    <w:rsid w:val="401C023A"/>
    <w:rsid w:val="401E624D"/>
    <w:rsid w:val="403C6E09"/>
    <w:rsid w:val="403E0A98"/>
    <w:rsid w:val="4040700B"/>
    <w:rsid w:val="4049653A"/>
    <w:rsid w:val="40505926"/>
    <w:rsid w:val="405074F9"/>
    <w:rsid w:val="40592E1A"/>
    <w:rsid w:val="40742B10"/>
    <w:rsid w:val="40807B7F"/>
    <w:rsid w:val="40851F94"/>
    <w:rsid w:val="40860806"/>
    <w:rsid w:val="408727EE"/>
    <w:rsid w:val="40881B05"/>
    <w:rsid w:val="408B015C"/>
    <w:rsid w:val="408D2092"/>
    <w:rsid w:val="40987E91"/>
    <w:rsid w:val="40A456BD"/>
    <w:rsid w:val="40AE535D"/>
    <w:rsid w:val="40B323C5"/>
    <w:rsid w:val="40B40F93"/>
    <w:rsid w:val="40B4759E"/>
    <w:rsid w:val="40B77C21"/>
    <w:rsid w:val="40BB1B3B"/>
    <w:rsid w:val="40BE2CAE"/>
    <w:rsid w:val="40C87F0D"/>
    <w:rsid w:val="40CE6434"/>
    <w:rsid w:val="40E13187"/>
    <w:rsid w:val="40E4111E"/>
    <w:rsid w:val="40F110C9"/>
    <w:rsid w:val="40F71EFC"/>
    <w:rsid w:val="40FA7D3C"/>
    <w:rsid w:val="40FC6040"/>
    <w:rsid w:val="41013098"/>
    <w:rsid w:val="41046C1A"/>
    <w:rsid w:val="410A66D3"/>
    <w:rsid w:val="411252F5"/>
    <w:rsid w:val="4114428E"/>
    <w:rsid w:val="41173D23"/>
    <w:rsid w:val="411832BB"/>
    <w:rsid w:val="41216561"/>
    <w:rsid w:val="4126157E"/>
    <w:rsid w:val="412E1703"/>
    <w:rsid w:val="41341D04"/>
    <w:rsid w:val="413D1085"/>
    <w:rsid w:val="41463814"/>
    <w:rsid w:val="414934AE"/>
    <w:rsid w:val="414E4666"/>
    <w:rsid w:val="415840E7"/>
    <w:rsid w:val="415C6645"/>
    <w:rsid w:val="415D4AA5"/>
    <w:rsid w:val="415E3F30"/>
    <w:rsid w:val="41634269"/>
    <w:rsid w:val="416D1041"/>
    <w:rsid w:val="416F185F"/>
    <w:rsid w:val="41755F8B"/>
    <w:rsid w:val="417E6FB2"/>
    <w:rsid w:val="41804E56"/>
    <w:rsid w:val="418B61F9"/>
    <w:rsid w:val="418C5064"/>
    <w:rsid w:val="41901D5A"/>
    <w:rsid w:val="41A26E55"/>
    <w:rsid w:val="41A7534C"/>
    <w:rsid w:val="41AE168E"/>
    <w:rsid w:val="41B000EA"/>
    <w:rsid w:val="41B625DB"/>
    <w:rsid w:val="41B75B9A"/>
    <w:rsid w:val="41BB28C5"/>
    <w:rsid w:val="41C505B5"/>
    <w:rsid w:val="41C64DF5"/>
    <w:rsid w:val="41D7643D"/>
    <w:rsid w:val="41D80DF6"/>
    <w:rsid w:val="41F41099"/>
    <w:rsid w:val="41F4144D"/>
    <w:rsid w:val="41F425A0"/>
    <w:rsid w:val="41FD1E4D"/>
    <w:rsid w:val="42004A07"/>
    <w:rsid w:val="42036CED"/>
    <w:rsid w:val="420445BE"/>
    <w:rsid w:val="42044B55"/>
    <w:rsid w:val="4210342F"/>
    <w:rsid w:val="42106699"/>
    <w:rsid w:val="4213466A"/>
    <w:rsid w:val="421D3532"/>
    <w:rsid w:val="422747DE"/>
    <w:rsid w:val="423D7E2C"/>
    <w:rsid w:val="42405192"/>
    <w:rsid w:val="4253494B"/>
    <w:rsid w:val="42563DD4"/>
    <w:rsid w:val="425F0874"/>
    <w:rsid w:val="42605991"/>
    <w:rsid w:val="42624CEC"/>
    <w:rsid w:val="42667AD5"/>
    <w:rsid w:val="42672F11"/>
    <w:rsid w:val="426B2083"/>
    <w:rsid w:val="42745271"/>
    <w:rsid w:val="42746AFF"/>
    <w:rsid w:val="427A2426"/>
    <w:rsid w:val="428622E0"/>
    <w:rsid w:val="428740C5"/>
    <w:rsid w:val="4295023B"/>
    <w:rsid w:val="42A72E3E"/>
    <w:rsid w:val="42A9771E"/>
    <w:rsid w:val="42AB3CF1"/>
    <w:rsid w:val="42AF06BF"/>
    <w:rsid w:val="42AF0D80"/>
    <w:rsid w:val="42AF744D"/>
    <w:rsid w:val="42B57D24"/>
    <w:rsid w:val="42B97DE2"/>
    <w:rsid w:val="42BE1411"/>
    <w:rsid w:val="42BF0482"/>
    <w:rsid w:val="42C3638C"/>
    <w:rsid w:val="42C53EF7"/>
    <w:rsid w:val="42C8399F"/>
    <w:rsid w:val="42CC1C77"/>
    <w:rsid w:val="42CE7CBC"/>
    <w:rsid w:val="42E67A2D"/>
    <w:rsid w:val="42EF6EDD"/>
    <w:rsid w:val="42F63370"/>
    <w:rsid w:val="42FF7166"/>
    <w:rsid w:val="4303189E"/>
    <w:rsid w:val="43043B4B"/>
    <w:rsid w:val="430C0701"/>
    <w:rsid w:val="431D662D"/>
    <w:rsid w:val="431D7413"/>
    <w:rsid w:val="43230977"/>
    <w:rsid w:val="43260906"/>
    <w:rsid w:val="4329778C"/>
    <w:rsid w:val="432A433E"/>
    <w:rsid w:val="432F48E4"/>
    <w:rsid w:val="433451E7"/>
    <w:rsid w:val="433454E3"/>
    <w:rsid w:val="43380FA2"/>
    <w:rsid w:val="433824BE"/>
    <w:rsid w:val="433914CB"/>
    <w:rsid w:val="433B21AA"/>
    <w:rsid w:val="434030C7"/>
    <w:rsid w:val="43413F90"/>
    <w:rsid w:val="434321EE"/>
    <w:rsid w:val="4348746D"/>
    <w:rsid w:val="434C3803"/>
    <w:rsid w:val="4357411B"/>
    <w:rsid w:val="43624524"/>
    <w:rsid w:val="436B215F"/>
    <w:rsid w:val="436E4602"/>
    <w:rsid w:val="43773B38"/>
    <w:rsid w:val="437C303F"/>
    <w:rsid w:val="437E59F4"/>
    <w:rsid w:val="437F0235"/>
    <w:rsid w:val="438108B1"/>
    <w:rsid w:val="438127FD"/>
    <w:rsid w:val="438C318F"/>
    <w:rsid w:val="438D2962"/>
    <w:rsid w:val="439125BA"/>
    <w:rsid w:val="439B6E00"/>
    <w:rsid w:val="439E21D0"/>
    <w:rsid w:val="43A136C2"/>
    <w:rsid w:val="43A47C8D"/>
    <w:rsid w:val="43A51CEB"/>
    <w:rsid w:val="43A922AD"/>
    <w:rsid w:val="43AE228C"/>
    <w:rsid w:val="43B03D9F"/>
    <w:rsid w:val="43B2322B"/>
    <w:rsid w:val="43B27B0F"/>
    <w:rsid w:val="43BD17B6"/>
    <w:rsid w:val="43BF433F"/>
    <w:rsid w:val="43C60D41"/>
    <w:rsid w:val="43C71A8C"/>
    <w:rsid w:val="43CB49D5"/>
    <w:rsid w:val="43CC296D"/>
    <w:rsid w:val="43D10BA3"/>
    <w:rsid w:val="43D51B86"/>
    <w:rsid w:val="43D5596E"/>
    <w:rsid w:val="43D946DF"/>
    <w:rsid w:val="43DD3E84"/>
    <w:rsid w:val="43E63A35"/>
    <w:rsid w:val="43EA4AD8"/>
    <w:rsid w:val="43EA731F"/>
    <w:rsid w:val="43EF4362"/>
    <w:rsid w:val="43F5608C"/>
    <w:rsid w:val="43F67648"/>
    <w:rsid w:val="43FA20D7"/>
    <w:rsid w:val="440433D0"/>
    <w:rsid w:val="44081998"/>
    <w:rsid w:val="440A1D09"/>
    <w:rsid w:val="44105FE6"/>
    <w:rsid w:val="44163757"/>
    <w:rsid w:val="442C57B9"/>
    <w:rsid w:val="442E6250"/>
    <w:rsid w:val="44304862"/>
    <w:rsid w:val="44336B29"/>
    <w:rsid w:val="44411D78"/>
    <w:rsid w:val="444255C8"/>
    <w:rsid w:val="44555450"/>
    <w:rsid w:val="44565401"/>
    <w:rsid w:val="445C184B"/>
    <w:rsid w:val="445C1F8C"/>
    <w:rsid w:val="445C2CEB"/>
    <w:rsid w:val="44623D2C"/>
    <w:rsid w:val="4469425C"/>
    <w:rsid w:val="446A38D3"/>
    <w:rsid w:val="446C5925"/>
    <w:rsid w:val="44715BA6"/>
    <w:rsid w:val="44744DE1"/>
    <w:rsid w:val="4480267E"/>
    <w:rsid w:val="44813BCD"/>
    <w:rsid w:val="44825908"/>
    <w:rsid w:val="448F333F"/>
    <w:rsid w:val="449A5595"/>
    <w:rsid w:val="44A273D7"/>
    <w:rsid w:val="44A3165A"/>
    <w:rsid w:val="44A472F3"/>
    <w:rsid w:val="44A949BB"/>
    <w:rsid w:val="44B47D28"/>
    <w:rsid w:val="44BE6AFA"/>
    <w:rsid w:val="44BE7B38"/>
    <w:rsid w:val="44C10C52"/>
    <w:rsid w:val="44C4343F"/>
    <w:rsid w:val="44CC5637"/>
    <w:rsid w:val="44CE1860"/>
    <w:rsid w:val="44D01EAB"/>
    <w:rsid w:val="44D61276"/>
    <w:rsid w:val="44D842C0"/>
    <w:rsid w:val="44F05372"/>
    <w:rsid w:val="44F550F4"/>
    <w:rsid w:val="44FB2020"/>
    <w:rsid w:val="450005C9"/>
    <w:rsid w:val="45076069"/>
    <w:rsid w:val="450E225C"/>
    <w:rsid w:val="450E5F3E"/>
    <w:rsid w:val="45156B4C"/>
    <w:rsid w:val="451C3C3F"/>
    <w:rsid w:val="45202195"/>
    <w:rsid w:val="45206477"/>
    <w:rsid w:val="45282E33"/>
    <w:rsid w:val="45361C96"/>
    <w:rsid w:val="45367180"/>
    <w:rsid w:val="453936A0"/>
    <w:rsid w:val="45404081"/>
    <w:rsid w:val="454174EC"/>
    <w:rsid w:val="454B27CA"/>
    <w:rsid w:val="4555071F"/>
    <w:rsid w:val="455B027F"/>
    <w:rsid w:val="45634F36"/>
    <w:rsid w:val="45642839"/>
    <w:rsid w:val="456433C3"/>
    <w:rsid w:val="4566286A"/>
    <w:rsid w:val="456653F0"/>
    <w:rsid w:val="456745BB"/>
    <w:rsid w:val="45677DA7"/>
    <w:rsid w:val="45736E48"/>
    <w:rsid w:val="45743F66"/>
    <w:rsid w:val="45761FD8"/>
    <w:rsid w:val="457B0C49"/>
    <w:rsid w:val="45825E81"/>
    <w:rsid w:val="45864B77"/>
    <w:rsid w:val="458A06CD"/>
    <w:rsid w:val="458D3A63"/>
    <w:rsid w:val="4597177B"/>
    <w:rsid w:val="45A85821"/>
    <w:rsid w:val="45AA0EA4"/>
    <w:rsid w:val="45AC57A6"/>
    <w:rsid w:val="45AF03CF"/>
    <w:rsid w:val="45B23BD8"/>
    <w:rsid w:val="45B31674"/>
    <w:rsid w:val="45B52BBB"/>
    <w:rsid w:val="45C3178B"/>
    <w:rsid w:val="45C56C6C"/>
    <w:rsid w:val="45C67344"/>
    <w:rsid w:val="45C81474"/>
    <w:rsid w:val="45C85D55"/>
    <w:rsid w:val="45C91BC6"/>
    <w:rsid w:val="45CD1312"/>
    <w:rsid w:val="45CE3F02"/>
    <w:rsid w:val="45D15325"/>
    <w:rsid w:val="45DE2684"/>
    <w:rsid w:val="45E349A9"/>
    <w:rsid w:val="45F22D7B"/>
    <w:rsid w:val="45F25B71"/>
    <w:rsid w:val="45F6092A"/>
    <w:rsid w:val="45FD29AC"/>
    <w:rsid w:val="46122C2B"/>
    <w:rsid w:val="461E6998"/>
    <w:rsid w:val="46202725"/>
    <w:rsid w:val="4622618B"/>
    <w:rsid w:val="4624768B"/>
    <w:rsid w:val="46283409"/>
    <w:rsid w:val="462E1DEC"/>
    <w:rsid w:val="462F257F"/>
    <w:rsid w:val="46316796"/>
    <w:rsid w:val="46436765"/>
    <w:rsid w:val="464C35D1"/>
    <w:rsid w:val="464C5980"/>
    <w:rsid w:val="464C598F"/>
    <w:rsid w:val="46541012"/>
    <w:rsid w:val="46595BDC"/>
    <w:rsid w:val="465B04AA"/>
    <w:rsid w:val="466467A4"/>
    <w:rsid w:val="466B7E63"/>
    <w:rsid w:val="46726232"/>
    <w:rsid w:val="46731512"/>
    <w:rsid w:val="46795DED"/>
    <w:rsid w:val="468843FE"/>
    <w:rsid w:val="469849B7"/>
    <w:rsid w:val="46991FD8"/>
    <w:rsid w:val="469D4E61"/>
    <w:rsid w:val="46A36DFD"/>
    <w:rsid w:val="46AF4C2E"/>
    <w:rsid w:val="46BC2272"/>
    <w:rsid w:val="46C45DEE"/>
    <w:rsid w:val="46D62B88"/>
    <w:rsid w:val="46D929E4"/>
    <w:rsid w:val="46DA3CDF"/>
    <w:rsid w:val="46DD3A97"/>
    <w:rsid w:val="46E122D5"/>
    <w:rsid w:val="46E51519"/>
    <w:rsid w:val="46E72217"/>
    <w:rsid w:val="46EB56D0"/>
    <w:rsid w:val="46EF6BE5"/>
    <w:rsid w:val="46F94629"/>
    <w:rsid w:val="46FE33A2"/>
    <w:rsid w:val="47001C0D"/>
    <w:rsid w:val="4700310A"/>
    <w:rsid w:val="47034B98"/>
    <w:rsid w:val="47067487"/>
    <w:rsid w:val="470675DD"/>
    <w:rsid w:val="47102BE0"/>
    <w:rsid w:val="47115999"/>
    <w:rsid w:val="47123D8D"/>
    <w:rsid w:val="471651A2"/>
    <w:rsid w:val="47195C33"/>
    <w:rsid w:val="47200180"/>
    <w:rsid w:val="472322A2"/>
    <w:rsid w:val="472E14A0"/>
    <w:rsid w:val="472F2F47"/>
    <w:rsid w:val="47304A60"/>
    <w:rsid w:val="47321070"/>
    <w:rsid w:val="47383706"/>
    <w:rsid w:val="473F3443"/>
    <w:rsid w:val="47442FEA"/>
    <w:rsid w:val="47476898"/>
    <w:rsid w:val="474825BA"/>
    <w:rsid w:val="474D1ED5"/>
    <w:rsid w:val="47524966"/>
    <w:rsid w:val="475E1AB6"/>
    <w:rsid w:val="4764753D"/>
    <w:rsid w:val="47663624"/>
    <w:rsid w:val="47697DC4"/>
    <w:rsid w:val="4779594B"/>
    <w:rsid w:val="477E3FE9"/>
    <w:rsid w:val="47861281"/>
    <w:rsid w:val="478E58BD"/>
    <w:rsid w:val="478E7E15"/>
    <w:rsid w:val="47933AFC"/>
    <w:rsid w:val="47946581"/>
    <w:rsid w:val="47997ECC"/>
    <w:rsid w:val="479C04C3"/>
    <w:rsid w:val="47A938A8"/>
    <w:rsid w:val="47AD2393"/>
    <w:rsid w:val="47AF4DB4"/>
    <w:rsid w:val="47C05960"/>
    <w:rsid w:val="47CA211A"/>
    <w:rsid w:val="47CE6AD8"/>
    <w:rsid w:val="47D00B76"/>
    <w:rsid w:val="47D266F4"/>
    <w:rsid w:val="47EB3A88"/>
    <w:rsid w:val="47ED09EA"/>
    <w:rsid w:val="47F03825"/>
    <w:rsid w:val="47F67231"/>
    <w:rsid w:val="47F72583"/>
    <w:rsid w:val="47FE4F97"/>
    <w:rsid w:val="48043BE9"/>
    <w:rsid w:val="48050F31"/>
    <w:rsid w:val="480A49CF"/>
    <w:rsid w:val="480B064E"/>
    <w:rsid w:val="48152A57"/>
    <w:rsid w:val="481B77EC"/>
    <w:rsid w:val="481F00E4"/>
    <w:rsid w:val="48230137"/>
    <w:rsid w:val="482A5E63"/>
    <w:rsid w:val="48324267"/>
    <w:rsid w:val="48357C17"/>
    <w:rsid w:val="483602D1"/>
    <w:rsid w:val="48360F72"/>
    <w:rsid w:val="48466EDC"/>
    <w:rsid w:val="486022F2"/>
    <w:rsid w:val="486505C9"/>
    <w:rsid w:val="48717233"/>
    <w:rsid w:val="487736C7"/>
    <w:rsid w:val="48794416"/>
    <w:rsid w:val="4886149A"/>
    <w:rsid w:val="48870995"/>
    <w:rsid w:val="488933F6"/>
    <w:rsid w:val="488F18B7"/>
    <w:rsid w:val="489C5A7F"/>
    <w:rsid w:val="489C5B95"/>
    <w:rsid w:val="489F248C"/>
    <w:rsid w:val="48A47128"/>
    <w:rsid w:val="48A53F58"/>
    <w:rsid w:val="48AA10E1"/>
    <w:rsid w:val="48AF1323"/>
    <w:rsid w:val="48B010C7"/>
    <w:rsid w:val="48B2080D"/>
    <w:rsid w:val="48B5518F"/>
    <w:rsid w:val="48BA7016"/>
    <w:rsid w:val="48BE6136"/>
    <w:rsid w:val="48C06AA9"/>
    <w:rsid w:val="48C17060"/>
    <w:rsid w:val="48D22DB3"/>
    <w:rsid w:val="48D93445"/>
    <w:rsid w:val="48D9627C"/>
    <w:rsid w:val="48DA1D9C"/>
    <w:rsid w:val="48DC218D"/>
    <w:rsid w:val="48DF3D7D"/>
    <w:rsid w:val="48DF3DBB"/>
    <w:rsid w:val="48E4725A"/>
    <w:rsid w:val="48E90615"/>
    <w:rsid w:val="48E915DE"/>
    <w:rsid w:val="48EB611E"/>
    <w:rsid w:val="48F7177C"/>
    <w:rsid w:val="48F9720D"/>
    <w:rsid w:val="490008E6"/>
    <w:rsid w:val="490425AB"/>
    <w:rsid w:val="49047124"/>
    <w:rsid w:val="49076238"/>
    <w:rsid w:val="49104838"/>
    <w:rsid w:val="49200C47"/>
    <w:rsid w:val="49250443"/>
    <w:rsid w:val="49267368"/>
    <w:rsid w:val="49276313"/>
    <w:rsid w:val="492F1B04"/>
    <w:rsid w:val="492F25A6"/>
    <w:rsid w:val="4930158D"/>
    <w:rsid w:val="493166F2"/>
    <w:rsid w:val="493E2578"/>
    <w:rsid w:val="4941564C"/>
    <w:rsid w:val="4943084D"/>
    <w:rsid w:val="495B2F5A"/>
    <w:rsid w:val="49660B64"/>
    <w:rsid w:val="496E056A"/>
    <w:rsid w:val="497930F9"/>
    <w:rsid w:val="497E5F0E"/>
    <w:rsid w:val="49863345"/>
    <w:rsid w:val="49895BF9"/>
    <w:rsid w:val="49896889"/>
    <w:rsid w:val="498B006E"/>
    <w:rsid w:val="498F2FB2"/>
    <w:rsid w:val="499C126E"/>
    <w:rsid w:val="49A20032"/>
    <w:rsid w:val="49A82756"/>
    <w:rsid w:val="49A86BF4"/>
    <w:rsid w:val="49A902DE"/>
    <w:rsid w:val="49A961CD"/>
    <w:rsid w:val="49B31A93"/>
    <w:rsid w:val="49B337E8"/>
    <w:rsid w:val="49B57903"/>
    <w:rsid w:val="49BB0B72"/>
    <w:rsid w:val="49BD536F"/>
    <w:rsid w:val="49CC2660"/>
    <w:rsid w:val="49CD3C98"/>
    <w:rsid w:val="49D903D2"/>
    <w:rsid w:val="49E27CCF"/>
    <w:rsid w:val="49F44446"/>
    <w:rsid w:val="49F543E3"/>
    <w:rsid w:val="49FA00AE"/>
    <w:rsid w:val="4A03365C"/>
    <w:rsid w:val="4A037F7B"/>
    <w:rsid w:val="4A0C3345"/>
    <w:rsid w:val="4A12511A"/>
    <w:rsid w:val="4A1C6B3C"/>
    <w:rsid w:val="4A272B59"/>
    <w:rsid w:val="4A2A339F"/>
    <w:rsid w:val="4A2A4742"/>
    <w:rsid w:val="4A3849A0"/>
    <w:rsid w:val="4A3B0ADD"/>
    <w:rsid w:val="4A3D1213"/>
    <w:rsid w:val="4A405618"/>
    <w:rsid w:val="4A42752E"/>
    <w:rsid w:val="4A463FDD"/>
    <w:rsid w:val="4A4D2C8C"/>
    <w:rsid w:val="4A4D6FE1"/>
    <w:rsid w:val="4A4F464E"/>
    <w:rsid w:val="4A500FF5"/>
    <w:rsid w:val="4A51053D"/>
    <w:rsid w:val="4A541B9F"/>
    <w:rsid w:val="4A565C2E"/>
    <w:rsid w:val="4A5B2412"/>
    <w:rsid w:val="4A603371"/>
    <w:rsid w:val="4A665A8F"/>
    <w:rsid w:val="4A6B6C00"/>
    <w:rsid w:val="4A7A1A7F"/>
    <w:rsid w:val="4A7B1C95"/>
    <w:rsid w:val="4A7C6D92"/>
    <w:rsid w:val="4A80680F"/>
    <w:rsid w:val="4A8141FB"/>
    <w:rsid w:val="4A8758F1"/>
    <w:rsid w:val="4A8B2BFF"/>
    <w:rsid w:val="4A8B46F9"/>
    <w:rsid w:val="4A8C3D45"/>
    <w:rsid w:val="4A923316"/>
    <w:rsid w:val="4A996D58"/>
    <w:rsid w:val="4A9D364F"/>
    <w:rsid w:val="4AA637CE"/>
    <w:rsid w:val="4AAA2363"/>
    <w:rsid w:val="4AAC0232"/>
    <w:rsid w:val="4AB420A2"/>
    <w:rsid w:val="4AB42562"/>
    <w:rsid w:val="4AB971E8"/>
    <w:rsid w:val="4ABC4127"/>
    <w:rsid w:val="4ABE3518"/>
    <w:rsid w:val="4AC14B57"/>
    <w:rsid w:val="4AC462B3"/>
    <w:rsid w:val="4AC908CA"/>
    <w:rsid w:val="4AC95E08"/>
    <w:rsid w:val="4ACC60F1"/>
    <w:rsid w:val="4ACE3D63"/>
    <w:rsid w:val="4AD13FBF"/>
    <w:rsid w:val="4AD37FB6"/>
    <w:rsid w:val="4AED546D"/>
    <w:rsid w:val="4AF15169"/>
    <w:rsid w:val="4AF33411"/>
    <w:rsid w:val="4AFC4739"/>
    <w:rsid w:val="4AFF7966"/>
    <w:rsid w:val="4B08211A"/>
    <w:rsid w:val="4B0F4D9F"/>
    <w:rsid w:val="4B0F7B33"/>
    <w:rsid w:val="4B154062"/>
    <w:rsid w:val="4B1C2009"/>
    <w:rsid w:val="4B2B654D"/>
    <w:rsid w:val="4B2D2A9B"/>
    <w:rsid w:val="4B313BE7"/>
    <w:rsid w:val="4B331125"/>
    <w:rsid w:val="4B3405F9"/>
    <w:rsid w:val="4B3B6A66"/>
    <w:rsid w:val="4B3F276A"/>
    <w:rsid w:val="4B425A4D"/>
    <w:rsid w:val="4B473804"/>
    <w:rsid w:val="4B5151AA"/>
    <w:rsid w:val="4B537CBF"/>
    <w:rsid w:val="4B545E28"/>
    <w:rsid w:val="4B550153"/>
    <w:rsid w:val="4B625E90"/>
    <w:rsid w:val="4B641191"/>
    <w:rsid w:val="4B694B3A"/>
    <w:rsid w:val="4B730932"/>
    <w:rsid w:val="4B76529F"/>
    <w:rsid w:val="4B797876"/>
    <w:rsid w:val="4B7A237E"/>
    <w:rsid w:val="4B815FB3"/>
    <w:rsid w:val="4B86443F"/>
    <w:rsid w:val="4B9A0C4D"/>
    <w:rsid w:val="4B9B3B70"/>
    <w:rsid w:val="4B9E74F5"/>
    <w:rsid w:val="4B9E7936"/>
    <w:rsid w:val="4BA62ACE"/>
    <w:rsid w:val="4BAC176A"/>
    <w:rsid w:val="4BAF7A14"/>
    <w:rsid w:val="4BB7667A"/>
    <w:rsid w:val="4BBA25CD"/>
    <w:rsid w:val="4BBB242F"/>
    <w:rsid w:val="4BBB66CC"/>
    <w:rsid w:val="4BC15B7C"/>
    <w:rsid w:val="4BC22308"/>
    <w:rsid w:val="4BCC5B3C"/>
    <w:rsid w:val="4BD06F1C"/>
    <w:rsid w:val="4BD119E3"/>
    <w:rsid w:val="4BD11B2A"/>
    <w:rsid w:val="4BD13574"/>
    <w:rsid w:val="4BD47BEF"/>
    <w:rsid w:val="4BDA74DE"/>
    <w:rsid w:val="4BE06BCD"/>
    <w:rsid w:val="4BE413D6"/>
    <w:rsid w:val="4BE86538"/>
    <w:rsid w:val="4C001FDF"/>
    <w:rsid w:val="4C040A9A"/>
    <w:rsid w:val="4C0770C1"/>
    <w:rsid w:val="4C1F0776"/>
    <w:rsid w:val="4C232063"/>
    <w:rsid w:val="4C2503E2"/>
    <w:rsid w:val="4C2C299D"/>
    <w:rsid w:val="4C312198"/>
    <w:rsid w:val="4C322608"/>
    <w:rsid w:val="4C3238CA"/>
    <w:rsid w:val="4C343A7F"/>
    <w:rsid w:val="4C3449FC"/>
    <w:rsid w:val="4C380D78"/>
    <w:rsid w:val="4C3D0756"/>
    <w:rsid w:val="4C3D5FB7"/>
    <w:rsid w:val="4C463137"/>
    <w:rsid w:val="4C4C1686"/>
    <w:rsid w:val="4C513E4B"/>
    <w:rsid w:val="4C542E8F"/>
    <w:rsid w:val="4C603F1D"/>
    <w:rsid w:val="4C6211EA"/>
    <w:rsid w:val="4C635D18"/>
    <w:rsid w:val="4C670EB1"/>
    <w:rsid w:val="4C712086"/>
    <w:rsid w:val="4C7120EC"/>
    <w:rsid w:val="4C7B3D80"/>
    <w:rsid w:val="4C7C605E"/>
    <w:rsid w:val="4C7E2355"/>
    <w:rsid w:val="4C847264"/>
    <w:rsid w:val="4C922A6A"/>
    <w:rsid w:val="4C970E7B"/>
    <w:rsid w:val="4CA371A5"/>
    <w:rsid w:val="4CC1054F"/>
    <w:rsid w:val="4CCB1948"/>
    <w:rsid w:val="4CCE079D"/>
    <w:rsid w:val="4CCE3699"/>
    <w:rsid w:val="4CEA4F4D"/>
    <w:rsid w:val="4CEC58DB"/>
    <w:rsid w:val="4CED4981"/>
    <w:rsid w:val="4CEF637A"/>
    <w:rsid w:val="4CF00FB6"/>
    <w:rsid w:val="4CF16277"/>
    <w:rsid w:val="4CF4672D"/>
    <w:rsid w:val="4CFA2AAF"/>
    <w:rsid w:val="4CFE26B6"/>
    <w:rsid w:val="4D0325CF"/>
    <w:rsid w:val="4D035A68"/>
    <w:rsid w:val="4D0F26CE"/>
    <w:rsid w:val="4D147026"/>
    <w:rsid w:val="4D1478EC"/>
    <w:rsid w:val="4D165C91"/>
    <w:rsid w:val="4D225412"/>
    <w:rsid w:val="4D235945"/>
    <w:rsid w:val="4D255F0E"/>
    <w:rsid w:val="4D2B263E"/>
    <w:rsid w:val="4D2D15D1"/>
    <w:rsid w:val="4D2F06BA"/>
    <w:rsid w:val="4D304130"/>
    <w:rsid w:val="4D386B0D"/>
    <w:rsid w:val="4D3B3869"/>
    <w:rsid w:val="4D4330D3"/>
    <w:rsid w:val="4D4B7DCE"/>
    <w:rsid w:val="4D545407"/>
    <w:rsid w:val="4D694F30"/>
    <w:rsid w:val="4D6B703C"/>
    <w:rsid w:val="4D717BA1"/>
    <w:rsid w:val="4D7F56C3"/>
    <w:rsid w:val="4D855FB9"/>
    <w:rsid w:val="4D8A0B26"/>
    <w:rsid w:val="4D904FEE"/>
    <w:rsid w:val="4D910D8A"/>
    <w:rsid w:val="4D935425"/>
    <w:rsid w:val="4D953CDB"/>
    <w:rsid w:val="4D97309D"/>
    <w:rsid w:val="4D9B559E"/>
    <w:rsid w:val="4D9E090F"/>
    <w:rsid w:val="4DAC6E91"/>
    <w:rsid w:val="4DAE3711"/>
    <w:rsid w:val="4DB63BC4"/>
    <w:rsid w:val="4DB7591C"/>
    <w:rsid w:val="4DBB2984"/>
    <w:rsid w:val="4DCC46DA"/>
    <w:rsid w:val="4DDD5EB7"/>
    <w:rsid w:val="4DDE45A5"/>
    <w:rsid w:val="4DE265E9"/>
    <w:rsid w:val="4DE5023D"/>
    <w:rsid w:val="4DEB419D"/>
    <w:rsid w:val="4DF267CF"/>
    <w:rsid w:val="4DF6484E"/>
    <w:rsid w:val="4E043A0E"/>
    <w:rsid w:val="4E0B5D31"/>
    <w:rsid w:val="4E125681"/>
    <w:rsid w:val="4E1339D8"/>
    <w:rsid w:val="4E145C86"/>
    <w:rsid w:val="4E187CF8"/>
    <w:rsid w:val="4E1A5C2E"/>
    <w:rsid w:val="4E1D303B"/>
    <w:rsid w:val="4E2B3781"/>
    <w:rsid w:val="4E2B74D5"/>
    <w:rsid w:val="4E304710"/>
    <w:rsid w:val="4E337E4B"/>
    <w:rsid w:val="4E365771"/>
    <w:rsid w:val="4E3C3064"/>
    <w:rsid w:val="4E3C5DC0"/>
    <w:rsid w:val="4E446F8B"/>
    <w:rsid w:val="4E4D4DE2"/>
    <w:rsid w:val="4E5669BF"/>
    <w:rsid w:val="4E651EA6"/>
    <w:rsid w:val="4E6757B0"/>
    <w:rsid w:val="4E6C4048"/>
    <w:rsid w:val="4E783D17"/>
    <w:rsid w:val="4E7F2A80"/>
    <w:rsid w:val="4E7F6123"/>
    <w:rsid w:val="4E805C19"/>
    <w:rsid w:val="4E836C4E"/>
    <w:rsid w:val="4E865BCD"/>
    <w:rsid w:val="4E8A6771"/>
    <w:rsid w:val="4E957162"/>
    <w:rsid w:val="4E9E60B6"/>
    <w:rsid w:val="4EA27ACB"/>
    <w:rsid w:val="4EA449D7"/>
    <w:rsid w:val="4EA60E85"/>
    <w:rsid w:val="4EA753EE"/>
    <w:rsid w:val="4EAE3E03"/>
    <w:rsid w:val="4EB379F2"/>
    <w:rsid w:val="4EB838E0"/>
    <w:rsid w:val="4EBC3167"/>
    <w:rsid w:val="4EBC6632"/>
    <w:rsid w:val="4EBD4562"/>
    <w:rsid w:val="4EBD5620"/>
    <w:rsid w:val="4EBE0F4C"/>
    <w:rsid w:val="4EC258F4"/>
    <w:rsid w:val="4EC866B8"/>
    <w:rsid w:val="4ECD0F14"/>
    <w:rsid w:val="4ED017E4"/>
    <w:rsid w:val="4ED03B4F"/>
    <w:rsid w:val="4ED43AE8"/>
    <w:rsid w:val="4EDC1716"/>
    <w:rsid w:val="4EDF6F4B"/>
    <w:rsid w:val="4EE24F10"/>
    <w:rsid w:val="4EE77077"/>
    <w:rsid w:val="4EE8461F"/>
    <w:rsid w:val="4F0206C2"/>
    <w:rsid w:val="4F06414B"/>
    <w:rsid w:val="4F19542F"/>
    <w:rsid w:val="4F1A4FD6"/>
    <w:rsid w:val="4F1C2B4C"/>
    <w:rsid w:val="4F1E1A5A"/>
    <w:rsid w:val="4F2D5479"/>
    <w:rsid w:val="4F2E4FDB"/>
    <w:rsid w:val="4F3127D8"/>
    <w:rsid w:val="4F353521"/>
    <w:rsid w:val="4F3B798B"/>
    <w:rsid w:val="4F424396"/>
    <w:rsid w:val="4F461737"/>
    <w:rsid w:val="4F4937A7"/>
    <w:rsid w:val="4F4A044C"/>
    <w:rsid w:val="4F501AA5"/>
    <w:rsid w:val="4F507138"/>
    <w:rsid w:val="4F5431F2"/>
    <w:rsid w:val="4F594949"/>
    <w:rsid w:val="4F5A315B"/>
    <w:rsid w:val="4F664358"/>
    <w:rsid w:val="4F664D4A"/>
    <w:rsid w:val="4F701C5E"/>
    <w:rsid w:val="4F7041A7"/>
    <w:rsid w:val="4F7349ED"/>
    <w:rsid w:val="4F7C7D62"/>
    <w:rsid w:val="4F8366CD"/>
    <w:rsid w:val="4F88390E"/>
    <w:rsid w:val="4F8865D2"/>
    <w:rsid w:val="4F9102E3"/>
    <w:rsid w:val="4F9A400D"/>
    <w:rsid w:val="4FA11827"/>
    <w:rsid w:val="4FA43120"/>
    <w:rsid w:val="4FA57761"/>
    <w:rsid w:val="4FA82F77"/>
    <w:rsid w:val="4FAB07C1"/>
    <w:rsid w:val="4FC12B67"/>
    <w:rsid w:val="4FC87D84"/>
    <w:rsid w:val="4FD33643"/>
    <w:rsid w:val="4FD409F7"/>
    <w:rsid w:val="4FD41054"/>
    <w:rsid w:val="4FD66F8D"/>
    <w:rsid w:val="4FDB5605"/>
    <w:rsid w:val="4FDF7D08"/>
    <w:rsid w:val="4FE45662"/>
    <w:rsid w:val="4FE66728"/>
    <w:rsid w:val="4FE74DC2"/>
    <w:rsid w:val="4FF81090"/>
    <w:rsid w:val="4FFA1BE3"/>
    <w:rsid w:val="4FFF560B"/>
    <w:rsid w:val="50001B8C"/>
    <w:rsid w:val="50033BDE"/>
    <w:rsid w:val="50036BC4"/>
    <w:rsid w:val="500B0DCA"/>
    <w:rsid w:val="500C2A95"/>
    <w:rsid w:val="50133F8A"/>
    <w:rsid w:val="50140C07"/>
    <w:rsid w:val="50176E6F"/>
    <w:rsid w:val="50200664"/>
    <w:rsid w:val="502151EE"/>
    <w:rsid w:val="5022333C"/>
    <w:rsid w:val="50312196"/>
    <w:rsid w:val="503C506C"/>
    <w:rsid w:val="50417E32"/>
    <w:rsid w:val="5042052F"/>
    <w:rsid w:val="504768E3"/>
    <w:rsid w:val="504F0FB9"/>
    <w:rsid w:val="504F769B"/>
    <w:rsid w:val="50537FDD"/>
    <w:rsid w:val="50622728"/>
    <w:rsid w:val="507554C6"/>
    <w:rsid w:val="507D0063"/>
    <w:rsid w:val="50803340"/>
    <w:rsid w:val="50871317"/>
    <w:rsid w:val="508F1D63"/>
    <w:rsid w:val="508F6AC4"/>
    <w:rsid w:val="509631CF"/>
    <w:rsid w:val="509A55F2"/>
    <w:rsid w:val="509B6BFA"/>
    <w:rsid w:val="50A36924"/>
    <w:rsid w:val="50A732FC"/>
    <w:rsid w:val="50AA341E"/>
    <w:rsid w:val="50AB4E2F"/>
    <w:rsid w:val="50AC2418"/>
    <w:rsid w:val="50B421A0"/>
    <w:rsid w:val="50B70FED"/>
    <w:rsid w:val="50BA643F"/>
    <w:rsid w:val="50BC2897"/>
    <w:rsid w:val="50D2215B"/>
    <w:rsid w:val="50DA2205"/>
    <w:rsid w:val="50E57F59"/>
    <w:rsid w:val="50EA61D3"/>
    <w:rsid w:val="50FC41E2"/>
    <w:rsid w:val="510319B4"/>
    <w:rsid w:val="5109098F"/>
    <w:rsid w:val="510A4E7D"/>
    <w:rsid w:val="51187091"/>
    <w:rsid w:val="51190722"/>
    <w:rsid w:val="511E5EB5"/>
    <w:rsid w:val="51205217"/>
    <w:rsid w:val="51217565"/>
    <w:rsid w:val="512D5787"/>
    <w:rsid w:val="51371434"/>
    <w:rsid w:val="51382F84"/>
    <w:rsid w:val="513B4CBD"/>
    <w:rsid w:val="513F2A79"/>
    <w:rsid w:val="514E5DF0"/>
    <w:rsid w:val="51505C49"/>
    <w:rsid w:val="515F5290"/>
    <w:rsid w:val="515F5E7D"/>
    <w:rsid w:val="51621B03"/>
    <w:rsid w:val="51677ABF"/>
    <w:rsid w:val="51736010"/>
    <w:rsid w:val="517F4109"/>
    <w:rsid w:val="518140E8"/>
    <w:rsid w:val="518961AE"/>
    <w:rsid w:val="518B0D8B"/>
    <w:rsid w:val="51905BB3"/>
    <w:rsid w:val="519D2A82"/>
    <w:rsid w:val="519E4C2D"/>
    <w:rsid w:val="51A15787"/>
    <w:rsid w:val="51A23180"/>
    <w:rsid w:val="51A44533"/>
    <w:rsid w:val="51B12C2B"/>
    <w:rsid w:val="51B625E5"/>
    <w:rsid w:val="51BB3190"/>
    <w:rsid w:val="51C31AB3"/>
    <w:rsid w:val="51C50057"/>
    <w:rsid w:val="51C83A24"/>
    <w:rsid w:val="51CA6470"/>
    <w:rsid w:val="51CC0195"/>
    <w:rsid w:val="51CF3752"/>
    <w:rsid w:val="51D221A2"/>
    <w:rsid w:val="51DB590D"/>
    <w:rsid w:val="51DC4954"/>
    <w:rsid w:val="51DC7D4F"/>
    <w:rsid w:val="51E372D3"/>
    <w:rsid w:val="51E952C3"/>
    <w:rsid w:val="51F763C2"/>
    <w:rsid w:val="52082F0E"/>
    <w:rsid w:val="520A4FD4"/>
    <w:rsid w:val="520A6A40"/>
    <w:rsid w:val="520B29B2"/>
    <w:rsid w:val="52165ED6"/>
    <w:rsid w:val="52170D68"/>
    <w:rsid w:val="521752D9"/>
    <w:rsid w:val="521832FA"/>
    <w:rsid w:val="521B5CF1"/>
    <w:rsid w:val="521E330E"/>
    <w:rsid w:val="52210969"/>
    <w:rsid w:val="5224158C"/>
    <w:rsid w:val="52250331"/>
    <w:rsid w:val="52251937"/>
    <w:rsid w:val="52291DE3"/>
    <w:rsid w:val="522D32DC"/>
    <w:rsid w:val="522E032A"/>
    <w:rsid w:val="522E48FA"/>
    <w:rsid w:val="52436B21"/>
    <w:rsid w:val="52476CBE"/>
    <w:rsid w:val="52486521"/>
    <w:rsid w:val="52541687"/>
    <w:rsid w:val="525808AD"/>
    <w:rsid w:val="52606B21"/>
    <w:rsid w:val="526142ED"/>
    <w:rsid w:val="5261554B"/>
    <w:rsid w:val="52675267"/>
    <w:rsid w:val="526A42D2"/>
    <w:rsid w:val="527456A0"/>
    <w:rsid w:val="52775B19"/>
    <w:rsid w:val="527820D3"/>
    <w:rsid w:val="527925C0"/>
    <w:rsid w:val="5286536B"/>
    <w:rsid w:val="528D1636"/>
    <w:rsid w:val="528F003F"/>
    <w:rsid w:val="528F6528"/>
    <w:rsid w:val="52927920"/>
    <w:rsid w:val="5294173C"/>
    <w:rsid w:val="52A573D4"/>
    <w:rsid w:val="52AE3C1C"/>
    <w:rsid w:val="52B15A0B"/>
    <w:rsid w:val="52B277B6"/>
    <w:rsid w:val="52B539F6"/>
    <w:rsid w:val="52B87EDF"/>
    <w:rsid w:val="52C2471F"/>
    <w:rsid w:val="52C2744F"/>
    <w:rsid w:val="52CE58A5"/>
    <w:rsid w:val="52CF2A7E"/>
    <w:rsid w:val="52D52D8A"/>
    <w:rsid w:val="52D70C29"/>
    <w:rsid w:val="52E07E6E"/>
    <w:rsid w:val="52E2403D"/>
    <w:rsid w:val="52E87FC9"/>
    <w:rsid w:val="52EA3010"/>
    <w:rsid w:val="52EE6354"/>
    <w:rsid w:val="52EF275D"/>
    <w:rsid w:val="52F87188"/>
    <w:rsid w:val="53035F10"/>
    <w:rsid w:val="530445BC"/>
    <w:rsid w:val="530646FD"/>
    <w:rsid w:val="53073E74"/>
    <w:rsid w:val="53130812"/>
    <w:rsid w:val="53176C42"/>
    <w:rsid w:val="53184746"/>
    <w:rsid w:val="531972CB"/>
    <w:rsid w:val="53227F73"/>
    <w:rsid w:val="532342A1"/>
    <w:rsid w:val="532E4AC7"/>
    <w:rsid w:val="533E55DF"/>
    <w:rsid w:val="5360600D"/>
    <w:rsid w:val="53703765"/>
    <w:rsid w:val="537149ED"/>
    <w:rsid w:val="5376095E"/>
    <w:rsid w:val="537A04E8"/>
    <w:rsid w:val="537D7719"/>
    <w:rsid w:val="53874180"/>
    <w:rsid w:val="53910730"/>
    <w:rsid w:val="53991F46"/>
    <w:rsid w:val="539D00C0"/>
    <w:rsid w:val="53A34926"/>
    <w:rsid w:val="53A430C7"/>
    <w:rsid w:val="53B10861"/>
    <w:rsid w:val="53B71A0D"/>
    <w:rsid w:val="53BA49C0"/>
    <w:rsid w:val="53BF11FF"/>
    <w:rsid w:val="53C2398F"/>
    <w:rsid w:val="53C92C10"/>
    <w:rsid w:val="53CF606A"/>
    <w:rsid w:val="53D111B0"/>
    <w:rsid w:val="53D73576"/>
    <w:rsid w:val="53E22364"/>
    <w:rsid w:val="53E35749"/>
    <w:rsid w:val="53EB4289"/>
    <w:rsid w:val="53EE07E8"/>
    <w:rsid w:val="53F67F24"/>
    <w:rsid w:val="53FE5A9E"/>
    <w:rsid w:val="540B221A"/>
    <w:rsid w:val="54193A5D"/>
    <w:rsid w:val="541C5A78"/>
    <w:rsid w:val="54210A3D"/>
    <w:rsid w:val="54257FE2"/>
    <w:rsid w:val="5428581F"/>
    <w:rsid w:val="542A7306"/>
    <w:rsid w:val="542B47E5"/>
    <w:rsid w:val="54312A0A"/>
    <w:rsid w:val="54451C08"/>
    <w:rsid w:val="54456D76"/>
    <w:rsid w:val="5450152B"/>
    <w:rsid w:val="545412A1"/>
    <w:rsid w:val="54591BCD"/>
    <w:rsid w:val="545A1A3D"/>
    <w:rsid w:val="546936FE"/>
    <w:rsid w:val="546A602B"/>
    <w:rsid w:val="547034CA"/>
    <w:rsid w:val="54724933"/>
    <w:rsid w:val="547801F9"/>
    <w:rsid w:val="54877824"/>
    <w:rsid w:val="54967702"/>
    <w:rsid w:val="549B60CA"/>
    <w:rsid w:val="54A746D1"/>
    <w:rsid w:val="54B14984"/>
    <w:rsid w:val="54B34E33"/>
    <w:rsid w:val="54BC09E2"/>
    <w:rsid w:val="54C257FC"/>
    <w:rsid w:val="54C51C65"/>
    <w:rsid w:val="54C649FB"/>
    <w:rsid w:val="54C766D3"/>
    <w:rsid w:val="54DB3842"/>
    <w:rsid w:val="54DB74B3"/>
    <w:rsid w:val="54DF4A41"/>
    <w:rsid w:val="54E32310"/>
    <w:rsid w:val="54E35B83"/>
    <w:rsid w:val="54E5570D"/>
    <w:rsid w:val="54E656A9"/>
    <w:rsid w:val="54E85406"/>
    <w:rsid w:val="54EE0227"/>
    <w:rsid w:val="54EE4DEC"/>
    <w:rsid w:val="54F1490A"/>
    <w:rsid w:val="54F93AE7"/>
    <w:rsid w:val="54F97DEB"/>
    <w:rsid w:val="5500459A"/>
    <w:rsid w:val="55012EF3"/>
    <w:rsid w:val="55022588"/>
    <w:rsid w:val="5507319C"/>
    <w:rsid w:val="550D4E7F"/>
    <w:rsid w:val="55147F46"/>
    <w:rsid w:val="55197706"/>
    <w:rsid w:val="551B3ADB"/>
    <w:rsid w:val="551F7D03"/>
    <w:rsid w:val="55252910"/>
    <w:rsid w:val="552677BE"/>
    <w:rsid w:val="552E2F45"/>
    <w:rsid w:val="55313992"/>
    <w:rsid w:val="553772EA"/>
    <w:rsid w:val="553A6D2E"/>
    <w:rsid w:val="5546635B"/>
    <w:rsid w:val="55507B46"/>
    <w:rsid w:val="55534568"/>
    <w:rsid w:val="555A0EDC"/>
    <w:rsid w:val="55677E49"/>
    <w:rsid w:val="55692EAC"/>
    <w:rsid w:val="556F587F"/>
    <w:rsid w:val="55714147"/>
    <w:rsid w:val="55744904"/>
    <w:rsid w:val="557C295E"/>
    <w:rsid w:val="557C5B0B"/>
    <w:rsid w:val="55806AF4"/>
    <w:rsid w:val="55812735"/>
    <w:rsid w:val="55861EC8"/>
    <w:rsid w:val="5588140B"/>
    <w:rsid w:val="55891D85"/>
    <w:rsid w:val="5592013C"/>
    <w:rsid w:val="559C7927"/>
    <w:rsid w:val="55A445F2"/>
    <w:rsid w:val="55A57957"/>
    <w:rsid w:val="55AA469C"/>
    <w:rsid w:val="55BC12E8"/>
    <w:rsid w:val="55BD3120"/>
    <w:rsid w:val="55BF56EA"/>
    <w:rsid w:val="55C103AC"/>
    <w:rsid w:val="55C423B5"/>
    <w:rsid w:val="55C6074D"/>
    <w:rsid w:val="55C86079"/>
    <w:rsid w:val="55CA75BB"/>
    <w:rsid w:val="55CC5297"/>
    <w:rsid w:val="55D31938"/>
    <w:rsid w:val="55DA77E0"/>
    <w:rsid w:val="55EE6E58"/>
    <w:rsid w:val="55F2238E"/>
    <w:rsid w:val="55F24132"/>
    <w:rsid w:val="55FB05FF"/>
    <w:rsid w:val="55FC794D"/>
    <w:rsid w:val="56012A7B"/>
    <w:rsid w:val="56150744"/>
    <w:rsid w:val="56172C84"/>
    <w:rsid w:val="56206259"/>
    <w:rsid w:val="562219AC"/>
    <w:rsid w:val="56230DC5"/>
    <w:rsid w:val="562B59B0"/>
    <w:rsid w:val="562B64D0"/>
    <w:rsid w:val="56351882"/>
    <w:rsid w:val="56387876"/>
    <w:rsid w:val="56391384"/>
    <w:rsid w:val="563F06E3"/>
    <w:rsid w:val="564C27AB"/>
    <w:rsid w:val="565078DE"/>
    <w:rsid w:val="565222DD"/>
    <w:rsid w:val="565907FF"/>
    <w:rsid w:val="565D6940"/>
    <w:rsid w:val="566101A8"/>
    <w:rsid w:val="56666AC5"/>
    <w:rsid w:val="56701442"/>
    <w:rsid w:val="56793306"/>
    <w:rsid w:val="56797C74"/>
    <w:rsid w:val="568116C5"/>
    <w:rsid w:val="568630E0"/>
    <w:rsid w:val="568F0B4D"/>
    <w:rsid w:val="5691640E"/>
    <w:rsid w:val="56927F4A"/>
    <w:rsid w:val="569C03A7"/>
    <w:rsid w:val="569E53D6"/>
    <w:rsid w:val="56A304C3"/>
    <w:rsid w:val="56A353B3"/>
    <w:rsid w:val="56AD16B1"/>
    <w:rsid w:val="56B44FF7"/>
    <w:rsid w:val="56B76AF7"/>
    <w:rsid w:val="56BA0EDB"/>
    <w:rsid w:val="56BA5BFC"/>
    <w:rsid w:val="56C6377A"/>
    <w:rsid w:val="56D60D34"/>
    <w:rsid w:val="56D76BB3"/>
    <w:rsid w:val="56DA1A1C"/>
    <w:rsid w:val="56E90EF6"/>
    <w:rsid w:val="56F50794"/>
    <w:rsid w:val="56F82259"/>
    <w:rsid w:val="56FC12BF"/>
    <w:rsid w:val="56FE5AE3"/>
    <w:rsid w:val="570255BE"/>
    <w:rsid w:val="570426CC"/>
    <w:rsid w:val="57100D05"/>
    <w:rsid w:val="57100E69"/>
    <w:rsid w:val="57103E85"/>
    <w:rsid w:val="57167A78"/>
    <w:rsid w:val="571E4103"/>
    <w:rsid w:val="5724356E"/>
    <w:rsid w:val="573B1E04"/>
    <w:rsid w:val="573B396A"/>
    <w:rsid w:val="576019A8"/>
    <w:rsid w:val="576E1A2E"/>
    <w:rsid w:val="576F00D0"/>
    <w:rsid w:val="57780B15"/>
    <w:rsid w:val="577C7921"/>
    <w:rsid w:val="577D6052"/>
    <w:rsid w:val="578130EB"/>
    <w:rsid w:val="5781472D"/>
    <w:rsid w:val="57842581"/>
    <w:rsid w:val="57860B1C"/>
    <w:rsid w:val="578F1CC6"/>
    <w:rsid w:val="579016BB"/>
    <w:rsid w:val="579131AA"/>
    <w:rsid w:val="57961B8E"/>
    <w:rsid w:val="579A34FF"/>
    <w:rsid w:val="57A05D52"/>
    <w:rsid w:val="57A65B21"/>
    <w:rsid w:val="57A93B1C"/>
    <w:rsid w:val="57AC3C72"/>
    <w:rsid w:val="57AC71EF"/>
    <w:rsid w:val="57B30CCB"/>
    <w:rsid w:val="57B82FE8"/>
    <w:rsid w:val="57BA183B"/>
    <w:rsid w:val="57BC21E8"/>
    <w:rsid w:val="57C563BF"/>
    <w:rsid w:val="57C64CE3"/>
    <w:rsid w:val="57CF1AC2"/>
    <w:rsid w:val="57CF411E"/>
    <w:rsid w:val="57CF6469"/>
    <w:rsid w:val="57D20F94"/>
    <w:rsid w:val="57E359C9"/>
    <w:rsid w:val="57E62EFD"/>
    <w:rsid w:val="57E8494C"/>
    <w:rsid w:val="57EA66DC"/>
    <w:rsid w:val="57F75230"/>
    <w:rsid w:val="57FA5E75"/>
    <w:rsid w:val="58000E35"/>
    <w:rsid w:val="58186CE6"/>
    <w:rsid w:val="58222E9F"/>
    <w:rsid w:val="58251D17"/>
    <w:rsid w:val="582D3231"/>
    <w:rsid w:val="58316A55"/>
    <w:rsid w:val="58327850"/>
    <w:rsid w:val="583F3207"/>
    <w:rsid w:val="58452DB9"/>
    <w:rsid w:val="5846017C"/>
    <w:rsid w:val="58484E27"/>
    <w:rsid w:val="58514B7B"/>
    <w:rsid w:val="58525C17"/>
    <w:rsid w:val="58592455"/>
    <w:rsid w:val="586815ED"/>
    <w:rsid w:val="586B3009"/>
    <w:rsid w:val="5875165E"/>
    <w:rsid w:val="58775EED"/>
    <w:rsid w:val="58790B5B"/>
    <w:rsid w:val="588D7FDD"/>
    <w:rsid w:val="58924ECC"/>
    <w:rsid w:val="589511CE"/>
    <w:rsid w:val="5895256C"/>
    <w:rsid w:val="58965AA7"/>
    <w:rsid w:val="5899451C"/>
    <w:rsid w:val="589C6409"/>
    <w:rsid w:val="589D4D39"/>
    <w:rsid w:val="58A34E0C"/>
    <w:rsid w:val="58AE31F5"/>
    <w:rsid w:val="58B12F45"/>
    <w:rsid w:val="58B354B8"/>
    <w:rsid w:val="58B545E6"/>
    <w:rsid w:val="58B60FB7"/>
    <w:rsid w:val="58BB01CF"/>
    <w:rsid w:val="58BD1D42"/>
    <w:rsid w:val="58C04526"/>
    <w:rsid w:val="58C15643"/>
    <w:rsid w:val="58C25B98"/>
    <w:rsid w:val="58C925C7"/>
    <w:rsid w:val="58D215DA"/>
    <w:rsid w:val="58DE296B"/>
    <w:rsid w:val="58E05B85"/>
    <w:rsid w:val="58F141D6"/>
    <w:rsid w:val="58F9654F"/>
    <w:rsid w:val="58F979E8"/>
    <w:rsid w:val="58FB6C25"/>
    <w:rsid w:val="58FE08ED"/>
    <w:rsid w:val="59061DAE"/>
    <w:rsid w:val="590C2CEF"/>
    <w:rsid w:val="590E4EED"/>
    <w:rsid w:val="5914669F"/>
    <w:rsid w:val="591557DB"/>
    <w:rsid w:val="591A5C30"/>
    <w:rsid w:val="591C4B79"/>
    <w:rsid w:val="591F2957"/>
    <w:rsid w:val="59262A74"/>
    <w:rsid w:val="592F1CE2"/>
    <w:rsid w:val="59371CA9"/>
    <w:rsid w:val="593C5853"/>
    <w:rsid w:val="593E005D"/>
    <w:rsid w:val="5940158A"/>
    <w:rsid w:val="59454372"/>
    <w:rsid w:val="594606CC"/>
    <w:rsid w:val="594B6D49"/>
    <w:rsid w:val="596460E9"/>
    <w:rsid w:val="59697600"/>
    <w:rsid w:val="596C25D4"/>
    <w:rsid w:val="597028E6"/>
    <w:rsid w:val="597D38D7"/>
    <w:rsid w:val="598910A1"/>
    <w:rsid w:val="598A75D0"/>
    <w:rsid w:val="59935094"/>
    <w:rsid w:val="5995496F"/>
    <w:rsid w:val="59A62A34"/>
    <w:rsid w:val="59AB1748"/>
    <w:rsid w:val="59AF2059"/>
    <w:rsid w:val="59B159CB"/>
    <w:rsid w:val="59B51848"/>
    <w:rsid w:val="59B80057"/>
    <w:rsid w:val="59BC67AC"/>
    <w:rsid w:val="59C03938"/>
    <w:rsid w:val="59C811F1"/>
    <w:rsid w:val="59C83D69"/>
    <w:rsid w:val="59CB01B4"/>
    <w:rsid w:val="59CC0DAD"/>
    <w:rsid w:val="59CF1C3E"/>
    <w:rsid w:val="59D76A58"/>
    <w:rsid w:val="59D87B36"/>
    <w:rsid w:val="59E57113"/>
    <w:rsid w:val="59E91981"/>
    <w:rsid w:val="59F22823"/>
    <w:rsid w:val="59F35BF5"/>
    <w:rsid w:val="59F42704"/>
    <w:rsid w:val="59FD1C88"/>
    <w:rsid w:val="5A0020BE"/>
    <w:rsid w:val="5A004EC8"/>
    <w:rsid w:val="5A02215A"/>
    <w:rsid w:val="5A0823EC"/>
    <w:rsid w:val="5A0B4999"/>
    <w:rsid w:val="5A0C5C1F"/>
    <w:rsid w:val="5A1219E8"/>
    <w:rsid w:val="5A1601E1"/>
    <w:rsid w:val="5A1A2003"/>
    <w:rsid w:val="5A2023BC"/>
    <w:rsid w:val="5A2534E2"/>
    <w:rsid w:val="5A272110"/>
    <w:rsid w:val="5A2F52ED"/>
    <w:rsid w:val="5A307C26"/>
    <w:rsid w:val="5A307F73"/>
    <w:rsid w:val="5A341010"/>
    <w:rsid w:val="5A3A1517"/>
    <w:rsid w:val="5A4D351E"/>
    <w:rsid w:val="5A507300"/>
    <w:rsid w:val="5A51154D"/>
    <w:rsid w:val="5A523957"/>
    <w:rsid w:val="5A532CC8"/>
    <w:rsid w:val="5A612789"/>
    <w:rsid w:val="5A6543C4"/>
    <w:rsid w:val="5A6A5675"/>
    <w:rsid w:val="5A6E205B"/>
    <w:rsid w:val="5A7B2C70"/>
    <w:rsid w:val="5A7C2218"/>
    <w:rsid w:val="5A7C5822"/>
    <w:rsid w:val="5A847FE5"/>
    <w:rsid w:val="5A916654"/>
    <w:rsid w:val="5A9B3B8F"/>
    <w:rsid w:val="5A9D6553"/>
    <w:rsid w:val="5A9E6004"/>
    <w:rsid w:val="5AA206E2"/>
    <w:rsid w:val="5AAB402B"/>
    <w:rsid w:val="5AAF46FD"/>
    <w:rsid w:val="5AB36954"/>
    <w:rsid w:val="5ABB0D66"/>
    <w:rsid w:val="5ABE401A"/>
    <w:rsid w:val="5AC526EE"/>
    <w:rsid w:val="5ACB4B14"/>
    <w:rsid w:val="5AD45224"/>
    <w:rsid w:val="5ADA5032"/>
    <w:rsid w:val="5ADC6365"/>
    <w:rsid w:val="5AED2A7F"/>
    <w:rsid w:val="5B0A16D4"/>
    <w:rsid w:val="5B0B0FE2"/>
    <w:rsid w:val="5B1029A0"/>
    <w:rsid w:val="5B18258F"/>
    <w:rsid w:val="5B28216A"/>
    <w:rsid w:val="5B2B1ACA"/>
    <w:rsid w:val="5B302C2D"/>
    <w:rsid w:val="5B33397C"/>
    <w:rsid w:val="5B35552C"/>
    <w:rsid w:val="5B356E68"/>
    <w:rsid w:val="5B3A4E8A"/>
    <w:rsid w:val="5B43203B"/>
    <w:rsid w:val="5B485D9E"/>
    <w:rsid w:val="5B4E4DA1"/>
    <w:rsid w:val="5B5335BE"/>
    <w:rsid w:val="5B613886"/>
    <w:rsid w:val="5B6A6045"/>
    <w:rsid w:val="5B6C39BD"/>
    <w:rsid w:val="5B7B1E82"/>
    <w:rsid w:val="5B862B77"/>
    <w:rsid w:val="5B944D80"/>
    <w:rsid w:val="5B9509FD"/>
    <w:rsid w:val="5B957A5E"/>
    <w:rsid w:val="5BAB4BEE"/>
    <w:rsid w:val="5BB210AD"/>
    <w:rsid w:val="5BB30012"/>
    <w:rsid w:val="5BB47B97"/>
    <w:rsid w:val="5BB81EEF"/>
    <w:rsid w:val="5BC23198"/>
    <w:rsid w:val="5BC3049A"/>
    <w:rsid w:val="5BC52C1C"/>
    <w:rsid w:val="5BCE2157"/>
    <w:rsid w:val="5BD14762"/>
    <w:rsid w:val="5BD2376F"/>
    <w:rsid w:val="5BEA66B7"/>
    <w:rsid w:val="5BEB4DCC"/>
    <w:rsid w:val="5BF81226"/>
    <w:rsid w:val="5BFB7485"/>
    <w:rsid w:val="5C0042AF"/>
    <w:rsid w:val="5C021D5C"/>
    <w:rsid w:val="5C097E8B"/>
    <w:rsid w:val="5C0E1887"/>
    <w:rsid w:val="5C0E448E"/>
    <w:rsid w:val="5C116FBD"/>
    <w:rsid w:val="5C18254C"/>
    <w:rsid w:val="5C1B2C25"/>
    <w:rsid w:val="5C1E0099"/>
    <w:rsid w:val="5C24204D"/>
    <w:rsid w:val="5C261AD7"/>
    <w:rsid w:val="5C2A4D2E"/>
    <w:rsid w:val="5C2E032C"/>
    <w:rsid w:val="5C317C76"/>
    <w:rsid w:val="5C3344C7"/>
    <w:rsid w:val="5C35045C"/>
    <w:rsid w:val="5C3B0435"/>
    <w:rsid w:val="5C3C5668"/>
    <w:rsid w:val="5C3C56AD"/>
    <w:rsid w:val="5C3D32DD"/>
    <w:rsid w:val="5C3E4B55"/>
    <w:rsid w:val="5C404666"/>
    <w:rsid w:val="5C422461"/>
    <w:rsid w:val="5C48686D"/>
    <w:rsid w:val="5C4E616C"/>
    <w:rsid w:val="5C4F52A1"/>
    <w:rsid w:val="5C4F75E7"/>
    <w:rsid w:val="5C50319B"/>
    <w:rsid w:val="5C511614"/>
    <w:rsid w:val="5C520197"/>
    <w:rsid w:val="5C5371DE"/>
    <w:rsid w:val="5C5D4ED4"/>
    <w:rsid w:val="5C5F094C"/>
    <w:rsid w:val="5C603564"/>
    <w:rsid w:val="5C633837"/>
    <w:rsid w:val="5C6B674F"/>
    <w:rsid w:val="5C6D560E"/>
    <w:rsid w:val="5C6F57DC"/>
    <w:rsid w:val="5C7E0DF8"/>
    <w:rsid w:val="5C7E39D8"/>
    <w:rsid w:val="5C8A31FF"/>
    <w:rsid w:val="5C9C7108"/>
    <w:rsid w:val="5C9F55AA"/>
    <w:rsid w:val="5CA474D4"/>
    <w:rsid w:val="5CA84AC1"/>
    <w:rsid w:val="5CAC4293"/>
    <w:rsid w:val="5CB64B19"/>
    <w:rsid w:val="5CBD7A62"/>
    <w:rsid w:val="5CBF1A37"/>
    <w:rsid w:val="5CC164AE"/>
    <w:rsid w:val="5CC22998"/>
    <w:rsid w:val="5CC5766D"/>
    <w:rsid w:val="5CC829D4"/>
    <w:rsid w:val="5CD22245"/>
    <w:rsid w:val="5CD612EC"/>
    <w:rsid w:val="5CD620EF"/>
    <w:rsid w:val="5CD63CB1"/>
    <w:rsid w:val="5CD75EB0"/>
    <w:rsid w:val="5CE00BB1"/>
    <w:rsid w:val="5CE37D5E"/>
    <w:rsid w:val="5CE76E4E"/>
    <w:rsid w:val="5CE97CE3"/>
    <w:rsid w:val="5CF06B97"/>
    <w:rsid w:val="5CF85D55"/>
    <w:rsid w:val="5CFA67A0"/>
    <w:rsid w:val="5CFF26BA"/>
    <w:rsid w:val="5CFF2C7D"/>
    <w:rsid w:val="5CFF66F4"/>
    <w:rsid w:val="5D042519"/>
    <w:rsid w:val="5D0731E2"/>
    <w:rsid w:val="5D073D33"/>
    <w:rsid w:val="5D0A1CA8"/>
    <w:rsid w:val="5D0E09BF"/>
    <w:rsid w:val="5D10070C"/>
    <w:rsid w:val="5D1077A1"/>
    <w:rsid w:val="5D193562"/>
    <w:rsid w:val="5D232DD8"/>
    <w:rsid w:val="5D2360DD"/>
    <w:rsid w:val="5D360039"/>
    <w:rsid w:val="5D3A22F4"/>
    <w:rsid w:val="5D3D681F"/>
    <w:rsid w:val="5D421B63"/>
    <w:rsid w:val="5D435C8A"/>
    <w:rsid w:val="5D467576"/>
    <w:rsid w:val="5D4B2525"/>
    <w:rsid w:val="5D4F0CAA"/>
    <w:rsid w:val="5D543240"/>
    <w:rsid w:val="5D5434CB"/>
    <w:rsid w:val="5D5A25C6"/>
    <w:rsid w:val="5D645AF7"/>
    <w:rsid w:val="5D697151"/>
    <w:rsid w:val="5D7070A0"/>
    <w:rsid w:val="5D79361A"/>
    <w:rsid w:val="5D7B2BAE"/>
    <w:rsid w:val="5D87359C"/>
    <w:rsid w:val="5D893541"/>
    <w:rsid w:val="5D8C28B4"/>
    <w:rsid w:val="5D8E7C73"/>
    <w:rsid w:val="5D974515"/>
    <w:rsid w:val="5D9832F3"/>
    <w:rsid w:val="5D9934EC"/>
    <w:rsid w:val="5D9A7256"/>
    <w:rsid w:val="5D9C1E54"/>
    <w:rsid w:val="5DAB1E9E"/>
    <w:rsid w:val="5DB53FF3"/>
    <w:rsid w:val="5DB81F70"/>
    <w:rsid w:val="5DBC3F54"/>
    <w:rsid w:val="5DC328CA"/>
    <w:rsid w:val="5DCA57DD"/>
    <w:rsid w:val="5DD14137"/>
    <w:rsid w:val="5DD74A14"/>
    <w:rsid w:val="5DDB163B"/>
    <w:rsid w:val="5DDC2477"/>
    <w:rsid w:val="5DDC2877"/>
    <w:rsid w:val="5DF03AB4"/>
    <w:rsid w:val="5DF11D42"/>
    <w:rsid w:val="5DFA2E17"/>
    <w:rsid w:val="5DFB0C01"/>
    <w:rsid w:val="5E006537"/>
    <w:rsid w:val="5E1D2155"/>
    <w:rsid w:val="5E2374D1"/>
    <w:rsid w:val="5E2C6CCC"/>
    <w:rsid w:val="5E2F41CB"/>
    <w:rsid w:val="5E3A68B5"/>
    <w:rsid w:val="5E401AFE"/>
    <w:rsid w:val="5E454E01"/>
    <w:rsid w:val="5E490493"/>
    <w:rsid w:val="5E4C4204"/>
    <w:rsid w:val="5E4D4054"/>
    <w:rsid w:val="5E4F4CEC"/>
    <w:rsid w:val="5E517BBA"/>
    <w:rsid w:val="5E521705"/>
    <w:rsid w:val="5E650FB2"/>
    <w:rsid w:val="5E656142"/>
    <w:rsid w:val="5E680B19"/>
    <w:rsid w:val="5E6C40A3"/>
    <w:rsid w:val="5E6C53A1"/>
    <w:rsid w:val="5E7334F8"/>
    <w:rsid w:val="5E7805FF"/>
    <w:rsid w:val="5E7859D6"/>
    <w:rsid w:val="5E842B6A"/>
    <w:rsid w:val="5E875A07"/>
    <w:rsid w:val="5E8C1E30"/>
    <w:rsid w:val="5E911FAC"/>
    <w:rsid w:val="5E92137B"/>
    <w:rsid w:val="5E9373FC"/>
    <w:rsid w:val="5EA67DEF"/>
    <w:rsid w:val="5EA736D1"/>
    <w:rsid w:val="5EAA11B3"/>
    <w:rsid w:val="5EB30716"/>
    <w:rsid w:val="5EB70697"/>
    <w:rsid w:val="5EB95510"/>
    <w:rsid w:val="5EB956EE"/>
    <w:rsid w:val="5EC57A3D"/>
    <w:rsid w:val="5ECB275F"/>
    <w:rsid w:val="5ECE2836"/>
    <w:rsid w:val="5EDB5813"/>
    <w:rsid w:val="5EDE3A55"/>
    <w:rsid w:val="5EE2308E"/>
    <w:rsid w:val="5EE35C8C"/>
    <w:rsid w:val="5EEC409E"/>
    <w:rsid w:val="5EF2448C"/>
    <w:rsid w:val="5EF442F3"/>
    <w:rsid w:val="5F051F15"/>
    <w:rsid w:val="5F222082"/>
    <w:rsid w:val="5F37319D"/>
    <w:rsid w:val="5F3A21FA"/>
    <w:rsid w:val="5F490636"/>
    <w:rsid w:val="5F4A6244"/>
    <w:rsid w:val="5F555F58"/>
    <w:rsid w:val="5F6219E5"/>
    <w:rsid w:val="5F7C4F33"/>
    <w:rsid w:val="5F7D5743"/>
    <w:rsid w:val="5F810563"/>
    <w:rsid w:val="5F824D0A"/>
    <w:rsid w:val="5F85207D"/>
    <w:rsid w:val="5F902061"/>
    <w:rsid w:val="5F91364B"/>
    <w:rsid w:val="5F930102"/>
    <w:rsid w:val="5F942C15"/>
    <w:rsid w:val="5F982E68"/>
    <w:rsid w:val="5F983E67"/>
    <w:rsid w:val="5F9F2897"/>
    <w:rsid w:val="5FA57B43"/>
    <w:rsid w:val="5FB560BB"/>
    <w:rsid w:val="5FB62CD8"/>
    <w:rsid w:val="5FC20790"/>
    <w:rsid w:val="5FC87F8E"/>
    <w:rsid w:val="5FC91DE9"/>
    <w:rsid w:val="5FCE57F6"/>
    <w:rsid w:val="5FD820A7"/>
    <w:rsid w:val="5FDF0C33"/>
    <w:rsid w:val="5FE25D83"/>
    <w:rsid w:val="5FE5232B"/>
    <w:rsid w:val="5FEC3C05"/>
    <w:rsid w:val="5FF020A1"/>
    <w:rsid w:val="5FFC5DE4"/>
    <w:rsid w:val="600F241C"/>
    <w:rsid w:val="60112156"/>
    <w:rsid w:val="6012207B"/>
    <w:rsid w:val="601270E4"/>
    <w:rsid w:val="60127ACF"/>
    <w:rsid w:val="60195F65"/>
    <w:rsid w:val="601A6881"/>
    <w:rsid w:val="60200E33"/>
    <w:rsid w:val="6023016C"/>
    <w:rsid w:val="602924AC"/>
    <w:rsid w:val="602B5AAA"/>
    <w:rsid w:val="60334B2A"/>
    <w:rsid w:val="603E7B8A"/>
    <w:rsid w:val="60415FF4"/>
    <w:rsid w:val="60420933"/>
    <w:rsid w:val="6056292C"/>
    <w:rsid w:val="6063156C"/>
    <w:rsid w:val="606502AC"/>
    <w:rsid w:val="60656D53"/>
    <w:rsid w:val="60660D11"/>
    <w:rsid w:val="606611B7"/>
    <w:rsid w:val="60687B01"/>
    <w:rsid w:val="606D5453"/>
    <w:rsid w:val="607044B9"/>
    <w:rsid w:val="60760530"/>
    <w:rsid w:val="6078579C"/>
    <w:rsid w:val="608159C3"/>
    <w:rsid w:val="60841E8A"/>
    <w:rsid w:val="60904724"/>
    <w:rsid w:val="60924935"/>
    <w:rsid w:val="60934023"/>
    <w:rsid w:val="60947BEA"/>
    <w:rsid w:val="609B6315"/>
    <w:rsid w:val="60AC169F"/>
    <w:rsid w:val="60AF0E29"/>
    <w:rsid w:val="60B316F2"/>
    <w:rsid w:val="60B43DFD"/>
    <w:rsid w:val="60B55179"/>
    <w:rsid w:val="60B84522"/>
    <w:rsid w:val="60BF5745"/>
    <w:rsid w:val="60C47684"/>
    <w:rsid w:val="60C90EA4"/>
    <w:rsid w:val="60CA2396"/>
    <w:rsid w:val="60CE4002"/>
    <w:rsid w:val="60CF0514"/>
    <w:rsid w:val="60D07484"/>
    <w:rsid w:val="60D10C0F"/>
    <w:rsid w:val="60D3569F"/>
    <w:rsid w:val="60D4537B"/>
    <w:rsid w:val="60D74889"/>
    <w:rsid w:val="60E02B8F"/>
    <w:rsid w:val="60E26F48"/>
    <w:rsid w:val="60E92E1A"/>
    <w:rsid w:val="60ED6BA8"/>
    <w:rsid w:val="60F37DA9"/>
    <w:rsid w:val="60FA110C"/>
    <w:rsid w:val="60FA46E4"/>
    <w:rsid w:val="60FD3753"/>
    <w:rsid w:val="60FE00AF"/>
    <w:rsid w:val="60FE35D0"/>
    <w:rsid w:val="6101046D"/>
    <w:rsid w:val="61047EF9"/>
    <w:rsid w:val="61064296"/>
    <w:rsid w:val="610864CC"/>
    <w:rsid w:val="610958BB"/>
    <w:rsid w:val="610A63CC"/>
    <w:rsid w:val="611558FC"/>
    <w:rsid w:val="61163F01"/>
    <w:rsid w:val="61164EEF"/>
    <w:rsid w:val="61176A85"/>
    <w:rsid w:val="611A697F"/>
    <w:rsid w:val="61206479"/>
    <w:rsid w:val="612143A4"/>
    <w:rsid w:val="61216CB5"/>
    <w:rsid w:val="61221695"/>
    <w:rsid w:val="6124184C"/>
    <w:rsid w:val="61254671"/>
    <w:rsid w:val="612C0280"/>
    <w:rsid w:val="612E3337"/>
    <w:rsid w:val="61331CD5"/>
    <w:rsid w:val="614050A9"/>
    <w:rsid w:val="61465E1A"/>
    <w:rsid w:val="614B5BCE"/>
    <w:rsid w:val="614D1495"/>
    <w:rsid w:val="614D2B5A"/>
    <w:rsid w:val="61524121"/>
    <w:rsid w:val="6155426A"/>
    <w:rsid w:val="615755AF"/>
    <w:rsid w:val="615D6475"/>
    <w:rsid w:val="61620240"/>
    <w:rsid w:val="6166594C"/>
    <w:rsid w:val="616730ED"/>
    <w:rsid w:val="616C2054"/>
    <w:rsid w:val="616E3976"/>
    <w:rsid w:val="617D0D60"/>
    <w:rsid w:val="618321F0"/>
    <w:rsid w:val="618563BE"/>
    <w:rsid w:val="61861C69"/>
    <w:rsid w:val="61867017"/>
    <w:rsid w:val="618B084B"/>
    <w:rsid w:val="618E1E6E"/>
    <w:rsid w:val="618F22FB"/>
    <w:rsid w:val="61B15149"/>
    <w:rsid w:val="61B16AF8"/>
    <w:rsid w:val="61B66611"/>
    <w:rsid w:val="61B71C73"/>
    <w:rsid w:val="61B867C3"/>
    <w:rsid w:val="61C1068B"/>
    <w:rsid w:val="61C56900"/>
    <w:rsid w:val="61C73EC2"/>
    <w:rsid w:val="61D32FE5"/>
    <w:rsid w:val="61D9528D"/>
    <w:rsid w:val="61DA6BBA"/>
    <w:rsid w:val="61DE7C3D"/>
    <w:rsid w:val="61E1330A"/>
    <w:rsid w:val="61E508DE"/>
    <w:rsid w:val="61E51E0F"/>
    <w:rsid w:val="61E852C9"/>
    <w:rsid w:val="61E93953"/>
    <w:rsid w:val="61EE26FB"/>
    <w:rsid w:val="61EE28BD"/>
    <w:rsid w:val="61F0115C"/>
    <w:rsid w:val="61FA5B62"/>
    <w:rsid w:val="6203062B"/>
    <w:rsid w:val="62070260"/>
    <w:rsid w:val="620A5E09"/>
    <w:rsid w:val="62164CFF"/>
    <w:rsid w:val="6222428F"/>
    <w:rsid w:val="6226324A"/>
    <w:rsid w:val="623328EA"/>
    <w:rsid w:val="62390C34"/>
    <w:rsid w:val="6239162C"/>
    <w:rsid w:val="623D4624"/>
    <w:rsid w:val="623D5E3F"/>
    <w:rsid w:val="6241252A"/>
    <w:rsid w:val="62464E95"/>
    <w:rsid w:val="62475095"/>
    <w:rsid w:val="625377EA"/>
    <w:rsid w:val="625D49CE"/>
    <w:rsid w:val="6260455B"/>
    <w:rsid w:val="626114D6"/>
    <w:rsid w:val="6268560F"/>
    <w:rsid w:val="627C049D"/>
    <w:rsid w:val="627E327C"/>
    <w:rsid w:val="62896A92"/>
    <w:rsid w:val="628C1A7E"/>
    <w:rsid w:val="628E6DF2"/>
    <w:rsid w:val="628F77E2"/>
    <w:rsid w:val="62971DFA"/>
    <w:rsid w:val="629963D8"/>
    <w:rsid w:val="62A62474"/>
    <w:rsid w:val="62B22755"/>
    <w:rsid w:val="62B3642B"/>
    <w:rsid w:val="62B91CB2"/>
    <w:rsid w:val="62C3578D"/>
    <w:rsid w:val="62D000C9"/>
    <w:rsid w:val="62E05F11"/>
    <w:rsid w:val="62E70CE0"/>
    <w:rsid w:val="62F00E21"/>
    <w:rsid w:val="62F06C0E"/>
    <w:rsid w:val="62F571B6"/>
    <w:rsid w:val="62F91A8D"/>
    <w:rsid w:val="62FA0118"/>
    <w:rsid w:val="62FB5ADF"/>
    <w:rsid w:val="62FE0FE5"/>
    <w:rsid w:val="63016DD9"/>
    <w:rsid w:val="63026153"/>
    <w:rsid w:val="63060DC1"/>
    <w:rsid w:val="630B0513"/>
    <w:rsid w:val="630D5FB3"/>
    <w:rsid w:val="631D12C4"/>
    <w:rsid w:val="632A6383"/>
    <w:rsid w:val="632C6BDE"/>
    <w:rsid w:val="632F0EFF"/>
    <w:rsid w:val="633159CB"/>
    <w:rsid w:val="6332638D"/>
    <w:rsid w:val="633B2B0B"/>
    <w:rsid w:val="633C5BF9"/>
    <w:rsid w:val="633E36D1"/>
    <w:rsid w:val="6343466C"/>
    <w:rsid w:val="63496851"/>
    <w:rsid w:val="634A145E"/>
    <w:rsid w:val="634E753F"/>
    <w:rsid w:val="63607ED4"/>
    <w:rsid w:val="636469BD"/>
    <w:rsid w:val="63657E3D"/>
    <w:rsid w:val="63670D77"/>
    <w:rsid w:val="63685741"/>
    <w:rsid w:val="636A3942"/>
    <w:rsid w:val="636B5C5F"/>
    <w:rsid w:val="63716369"/>
    <w:rsid w:val="637569B7"/>
    <w:rsid w:val="63767EE6"/>
    <w:rsid w:val="637919F5"/>
    <w:rsid w:val="637A710D"/>
    <w:rsid w:val="637D2E4D"/>
    <w:rsid w:val="63802ACC"/>
    <w:rsid w:val="6388225F"/>
    <w:rsid w:val="63947BA7"/>
    <w:rsid w:val="63B253E1"/>
    <w:rsid w:val="63B26566"/>
    <w:rsid w:val="63B601D2"/>
    <w:rsid w:val="63BD7E99"/>
    <w:rsid w:val="63D86821"/>
    <w:rsid w:val="63D8720B"/>
    <w:rsid w:val="63DF3F98"/>
    <w:rsid w:val="63E02D15"/>
    <w:rsid w:val="63E0457C"/>
    <w:rsid w:val="63E25AFD"/>
    <w:rsid w:val="63E57666"/>
    <w:rsid w:val="63F03B38"/>
    <w:rsid w:val="63F731A5"/>
    <w:rsid w:val="63FC766C"/>
    <w:rsid w:val="63FE2454"/>
    <w:rsid w:val="64022F76"/>
    <w:rsid w:val="64084173"/>
    <w:rsid w:val="640D3356"/>
    <w:rsid w:val="641269AD"/>
    <w:rsid w:val="64141212"/>
    <w:rsid w:val="641C56F8"/>
    <w:rsid w:val="64231408"/>
    <w:rsid w:val="64263EF4"/>
    <w:rsid w:val="64281DC7"/>
    <w:rsid w:val="6432123B"/>
    <w:rsid w:val="643A7824"/>
    <w:rsid w:val="644376F5"/>
    <w:rsid w:val="644A3F96"/>
    <w:rsid w:val="644B2286"/>
    <w:rsid w:val="64553AA4"/>
    <w:rsid w:val="64564ED9"/>
    <w:rsid w:val="645A5737"/>
    <w:rsid w:val="646029D7"/>
    <w:rsid w:val="64603768"/>
    <w:rsid w:val="646270E8"/>
    <w:rsid w:val="6467123E"/>
    <w:rsid w:val="646B1681"/>
    <w:rsid w:val="64706790"/>
    <w:rsid w:val="64724898"/>
    <w:rsid w:val="647C3BBA"/>
    <w:rsid w:val="64805997"/>
    <w:rsid w:val="64813A7C"/>
    <w:rsid w:val="64823A3A"/>
    <w:rsid w:val="64855B2D"/>
    <w:rsid w:val="64866B4F"/>
    <w:rsid w:val="64867427"/>
    <w:rsid w:val="648976FB"/>
    <w:rsid w:val="648A2250"/>
    <w:rsid w:val="648B1491"/>
    <w:rsid w:val="648B5259"/>
    <w:rsid w:val="648E1573"/>
    <w:rsid w:val="649A52C8"/>
    <w:rsid w:val="64AB4F48"/>
    <w:rsid w:val="64B0747D"/>
    <w:rsid w:val="64B6071F"/>
    <w:rsid w:val="64B73B84"/>
    <w:rsid w:val="64BE2F18"/>
    <w:rsid w:val="64C004BC"/>
    <w:rsid w:val="64C03551"/>
    <w:rsid w:val="64C317B4"/>
    <w:rsid w:val="64C6530B"/>
    <w:rsid w:val="64CB2A33"/>
    <w:rsid w:val="64D9451E"/>
    <w:rsid w:val="64DB77D5"/>
    <w:rsid w:val="64E105D2"/>
    <w:rsid w:val="64E37405"/>
    <w:rsid w:val="64F31974"/>
    <w:rsid w:val="64FA5C63"/>
    <w:rsid w:val="64FA6AE2"/>
    <w:rsid w:val="6507069F"/>
    <w:rsid w:val="65127100"/>
    <w:rsid w:val="6532464B"/>
    <w:rsid w:val="65341AC5"/>
    <w:rsid w:val="653A34E5"/>
    <w:rsid w:val="653C6B1D"/>
    <w:rsid w:val="65433415"/>
    <w:rsid w:val="65463750"/>
    <w:rsid w:val="654E3228"/>
    <w:rsid w:val="65537C6B"/>
    <w:rsid w:val="655C685E"/>
    <w:rsid w:val="656160AB"/>
    <w:rsid w:val="65622086"/>
    <w:rsid w:val="65644A63"/>
    <w:rsid w:val="65655B02"/>
    <w:rsid w:val="656E3321"/>
    <w:rsid w:val="65757B8D"/>
    <w:rsid w:val="65764BA6"/>
    <w:rsid w:val="6578354B"/>
    <w:rsid w:val="658E776E"/>
    <w:rsid w:val="65907AC2"/>
    <w:rsid w:val="65A3564C"/>
    <w:rsid w:val="65A62A91"/>
    <w:rsid w:val="65A8734A"/>
    <w:rsid w:val="65A9185C"/>
    <w:rsid w:val="65AB43EF"/>
    <w:rsid w:val="65B430CC"/>
    <w:rsid w:val="65CC6A3A"/>
    <w:rsid w:val="65DB0A99"/>
    <w:rsid w:val="65E919BF"/>
    <w:rsid w:val="65ED7EEF"/>
    <w:rsid w:val="65F46CFC"/>
    <w:rsid w:val="65F73BB4"/>
    <w:rsid w:val="65FB6DFE"/>
    <w:rsid w:val="660658FA"/>
    <w:rsid w:val="660B1805"/>
    <w:rsid w:val="660C035C"/>
    <w:rsid w:val="66103D06"/>
    <w:rsid w:val="66190E3D"/>
    <w:rsid w:val="661C061C"/>
    <w:rsid w:val="66233008"/>
    <w:rsid w:val="66235CDE"/>
    <w:rsid w:val="6628673A"/>
    <w:rsid w:val="662A259A"/>
    <w:rsid w:val="66300C32"/>
    <w:rsid w:val="6631536B"/>
    <w:rsid w:val="6639596A"/>
    <w:rsid w:val="663F1119"/>
    <w:rsid w:val="66401DD3"/>
    <w:rsid w:val="6644369D"/>
    <w:rsid w:val="66513A8B"/>
    <w:rsid w:val="66515333"/>
    <w:rsid w:val="66543F3A"/>
    <w:rsid w:val="6654755D"/>
    <w:rsid w:val="66553A9B"/>
    <w:rsid w:val="66706DA7"/>
    <w:rsid w:val="66715E7B"/>
    <w:rsid w:val="66741783"/>
    <w:rsid w:val="66847504"/>
    <w:rsid w:val="66870478"/>
    <w:rsid w:val="66892842"/>
    <w:rsid w:val="66917990"/>
    <w:rsid w:val="66941DAA"/>
    <w:rsid w:val="66972F96"/>
    <w:rsid w:val="66976DD4"/>
    <w:rsid w:val="669A7003"/>
    <w:rsid w:val="66A54376"/>
    <w:rsid w:val="66AD05F5"/>
    <w:rsid w:val="66AD1818"/>
    <w:rsid w:val="66AD4A88"/>
    <w:rsid w:val="66B4636B"/>
    <w:rsid w:val="66B93F76"/>
    <w:rsid w:val="66BE7A6E"/>
    <w:rsid w:val="66C2655F"/>
    <w:rsid w:val="66D01D1D"/>
    <w:rsid w:val="66D20F68"/>
    <w:rsid w:val="66D6103F"/>
    <w:rsid w:val="66DB5E51"/>
    <w:rsid w:val="66DC2051"/>
    <w:rsid w:val="66E1068E"/>
    <w:rsid w:val="66E13704"/>
    <w:rsid w:val="66E40BAD"/>
    <w:rsid w:val="66E77E06"/>
    <w:rsid w:val="66F474D0"/>
    <w:rsid w:val="66F861FA"/>
    <w:rsid w:val="670027A0"/>
    <w:rsid w:val="67037752"/>
    <w:rsid w:val="67050D51"/>
    <w:rsid w:val="67050D97"/>
    <w:rsid w:val="67051BD7"/>
    <w:rsid w:val="67091904"/>
    <w:rsid w:val="670E178E"/>
    <w:rsid w:val="6717419C"/>
    <w:rsid w:val="67212735"/>
    <w:rsid w:val="673611CB"/>
    <w:rsid w:val="67412B2B"/>
    <w:rsid w:val="674A450B"/>
    <w:rsid w:val="674B4E59"/>
    <w:rsid w:val="675005EC"/>
    <w:rsid w:val="675E366D"/>
    <w:rsid w:val="67635837"/>
    <w:rsid w:val="67690F3D"/>
    <w:rsid w:val="676B3A7C"/>
    <w:rsid w:val="676D52AA"/>
    <w:rsid w:val="677011BD"/>
    <w:rsid w:val="6770452E"/>
    <w:rsid w:val="67705A6F"/>
    <w:rsid w:val="67750EBE"/>
    <w:rsid w:val="67816012"/>
    <w:rsid w:val="67842D1C"/>
    <w:rsid w:val="678C278B"/>
    <w:rsid w:val="67991948"/>
    <w:rsid w:val="67A850E1"/>
    <w:rsid w:val="67AB3E74"/>
    <w:rsid w:val="67B0438B"/>
    <w:rsid w:val="67B33BE3"/>
    <w:rsid w:val="67B71656"/>
    <w:rsid w:val="67B723B3"/>
    <w:rsid w:val="67B743E8"/>
    <w:rsid w:val="67BD43E0"/>
    <w:rsid w:val="67BD4993"/>
    <w:rsid w:val="67BF12B5"/>
    <w:rsid w:val="67C0411D"/>
    <w:rsid w:val="67C95416"/>
    <w:rsid w:val="67D74048"/>
    <w:rsid w:val="67E041E2"/>
    <w:rsid w:val="67E164A0"/>
    <w:rsid w:val="67E51F56"/>
    <w:rsid w:val="67E97A89"/>
    <w:rsid w:val="67ED16B7"/>
    <w:rsid w:val="67F27764"/>
    <w:rsid w:val="67F94D8A"/>
    <w:rsid w:val="6802359C"/>
    <w:rsid w:val="68081463"/>
    <w:rsid w:val="680A257F"/>
    <w:rsid w:val="680E50C8"/>
    <w:rsid w:val="681541C3"/>
    <w:rsid w:val="681674DF"/>
    <w:rsid w:val="681D6FA0"/>
    <w:rsid w:val="682E4AF2"/>
    <w:rsid w:val="68373462"/>
    <w:rsid w:val="68447B3B"/>
    <w:rsid w:val="684F580A"/>
    <w:rsid w:val="685C0FCA"/>
    <w:rsid w:val="68650F7D"/>
    <w:rsid w:val="68655BE3"/>
    <w:rsid w:val="686926D4"/>
    <w:rsid w:val="68774A50"/>
    <w:rsid w:val="68784EDA"/>
    <w:rsid w:val="687A62EB"/>
    <w:rsid w:val="687B4F8F"/>
    <w:rsid w:val="688A20B8"/>
    <w:rsid w:val="688C0135"/>
    <w:rsid w:val="688D57D8"/>
    <w:rsid w:val="6892047F"/>
    <w:rsid w:val="689403A7"/>
    <w:rsid w:val="6897438E"/>
    <w:rsid w:val="68A01495"/>
    <w:rsid w:val="68A27905"/>
    <w:rsid w:val="68A550D0"/>
    <w:rsid w:val="68A57A2E"/>
    <w:rsid w:val="68A7533D"/>
    <w:rsid w:val="68BD6779"/>
    <w:rsid w:val="68C02111"/>
    <w:rsid w:val="68C42BDC"/>
    <w:rsid w:val="68CE3102"/>
    <w:rsid w:val="68D015E0"/>
    <w:rsid w:val="68D33B58"/>
    <w:rsid w:val="68D824C6"/>
    <w:rsid w:val="68E24545"/>
    <w:rsid w:val="68E31D7A"/>
    <w:rsid w:val="68E52DC7"/>
    <w:rsid w:val="68E71448"/>
    <w:rsid w:val="68E92B61"/>
    <w:rsid w:val="68F308C4"/>
    <w:rsid w:val="68F47E39"/>
    <w:rsid w:val="68F51C33"/>
    <w:rsid w:val="68FA62F0"/>
    <w:rsid w:val="68FE7853"/>
    <w:rsid w:val="68FF6668"/>
    <w:rsid w:val="6901117B"/>
    <w:rsid w:val="69021A4A"/>
    <w:rsid w:val="69052CE9"/>
    <w:rsid w:val="690F4CC7"/>
    <w:rsid w:val="69156DDD"/>
    <w:rsid w:val="691D61F1"/>
    <w:rsid w:val="691E3879"/>
    <w:rsid w:val="69211467"/>
    <w:rsid w:val="69214564"/>
    <w:rsid w:val="69257A7E"/>
    <w:rsid w:val="69277662"/>
    <w:rsid w:val="69344B19"/>
    <w:rsid w:val="69345F83"/>
    <w:rsid w:val="69356146"/>
    <w:rsid w:val="69392613"/>
    <w:rsid w:val="69392966"/>
    <w:rsid w:val="693C2B63"/>
    <w:rsid w:val="694E1147"/>
    <w:rsid w:val="69520D7A"/>
    <w:rsid w:val="69573B6E"/>
    <w:rsid w:val="696032C7"/>
    <w:rsid w:val="696206D3"/>
    <w:rsid w:val="6967756D"/>
    <w:rsid w:val="6968644A"/>
    <w:rsid w:val="697011ED"/>
    <w:rsid w:val="69826A24"/>
    <w:rsid w:val="698B2061"/>
    <w:rsid w:val="699004F5"/>
    <w:rsid w:val="699B6DC8"/>
    <w:rsid w:val="69A97058"/>
    <w:rsid w:val="69AB6F60"/>
    <w:rsid w:val="69B96524"/>
    <w:rsid w:val="69BE66B6"/>
    <w:rsid w:val="69C30046"/>
    <w:rsid w:val="69C8002E"/>
    <w:rsid w:val="69CF04C1"/>
    <w:rsid w:val="69D32FE1"/>
    <w:rsid w:val="69D457A0"/>
    <w:rsid w:val="69D463F2"/>
    <w:rsid w:val="69D72910"/>
    <w:rsid w:val="69D94035"/>
    <w:rsid w:val="69DC26A6"/>
    <w:rsid w:val="69E37874"/>
    <w:rsid w:val="69E56B54"/>
    <w:rsid w:val="69E96708"/>
    <w:rsid w:val="69ED002E"/>
    <w:rsid w:val="69ED2DB6"/>
    <w:rsid w:val="69ED6B4A"/>
    <w:rsid w:val="69EE54CD"/>
    <w:rsid w:val="69F92613"/>
    <w:rsid w:val="69FB7CD4"/>
    <w:rsid w:val="69FD723E"/>
    <w:rsid w:val="69FD7CEA"/>
    <w:rsid w:val="6A0229E5"/>
    <w:rsid w:val="6A067F83"/>
    <w:rsid w:val="6A097E59"/>
    <w:rsid w:val="6A0E4D51"/>
    <w:rsid w:val="6A171AFC"/>
    <w:rsid w:val="6A1B06CD"/>
    <w:rsid w:val="6A227A57"/>
    <w:rsid w:val="6A2A2D01"/>
    <w:rsid w:val="6A3225D7"/>
    <w:rsid w:val="6A3A620D"/>
    <w:rsid w:val="6A3B0B6C"/>
    <w:rsid w:val="6A3C0BF8"/>
    <w:rsid w:val="6A423E55"/>
    <w:rsid w:val="6A470981"/>
    <w:rsid w:val="6A4747AF"/>
    <w:rsid w:val="6A49294B"/>
    <w:rsid w:val="6A562B91"/>
    <w:rsid w:val="6A57299A"/>
    <w:rsid w:val="6A697946"/>
    <w:rsid w:val="6A6D6854"/>
    <w:rsid w:val="6A700CED"/>
    <w:rsid w:val="6A7017D7"/>
    <w:rsid w:val="6A7350A3"/>
    <w:rsid w:val="6A7F6B5C"/>
    <w:rsid w:val="6A984CE6"/>
    <w:rsid w:val="6AA235D3"/>
    <w:rsid w:val="6AA31D3D"/>
    <w:rsid w:val="6AB02B50"/>
    <w:rsid w:val="6AB14532"/>
    <w:rsid w:val="6ABB2ED0"/>
    <w:rsid w:val="6ABD7A51"/>
    <w:rsid w:val="6AC00593"/>
    <w:rsid w:val="6AC335C4"/>
    <w:rsid w:val="6AC55EC6"/>
    <w:rsid w:val="6ACC0F11"/>
    <w:rsid w:val="6ADB4318"/>
    <w:rsid w:val="6ADD7DFD"/>
    <w:rsid w:val="6AE2135D"/>
    <w:rsid w:val="6AE77D3D"/>
    <w:rsid w:val="6AE93C28"/>
    <w:rsid w:val="6AF05F1A"/>
    <w:rsid w:val="6B036D80"/>
    <w:rsid w:val="6B0451AB"/>
    <w:rsid w:val="6B0D42E2"/>
    <w:rsid w:val="6B110B6C"/>
    <w:rsid w:val="6B160110"/>
    <w:rsid w:val="6B167467"/>
    <w:rsid w:val="6B1A338E"/>
    <w:rsid w:val="6B21434C"/>
    <w:rsid w:val="6B237C36"/>
    <w:rsid w:val="6B2600DB"/>
    <w:rsid w:val="6B2718FD"/>
    <w:rsid w:val="6B2A147B"/>
    <w:rsid w:val="6B2B4CFC"/>
    <w:rsid w:val="6B2C290C"/>
    <w:rsid w:val="6B33476F"/>
    <w:rsid w:val="6B352059"/>
    <w:rsid w:val="6B3B4CA2"/>
    <w:rsid w:val="6B402B26"/>
    <w:rsid w:val="6B4514F6"/>
    <w:rsid w:val="6B4A50C0"/>
    <w:rsid w:val="6B4D3CED"/>
    <w:rsid w:val="6B5C7011"/>
    <w:rsid w:val="6B6A2B7E"/>
    <w:rsid w:val="6B705893"/>
    <w:rsid w:val="6B7221D1"/>
    <w:rsid w:val="6B725A81"/>
    <w:rsid w:val="6B7D16E0"/>
    <w:rsid w:val="6B7F30F3"/>
    <w:rsid w:val="6B873558"/>
    <w:rsid w:val="6B92645D"/>
    <w:rsid w:val="6B94060D"/>
    <w:rsid w:val="6B973734"/>
    <w:rsid w:val="6B975967"/>
    <w:rsid w:val="6B9A5777"/>
    <w:rsid w:val="6BA8277A"/>
    <w:rsid w:val="6BB248CC"/>
    <w:rsid w:val="6BBA4F60"/>
    <w:rsid w:val="6BBC0DCF"/>
    <w:rsid w:val="6BCA6179"/>
    <w:rsid w:val="6BCE3445"/>
    <w:rsid w:val="6BD0777F"/>
    <w:rsid w:val="6BD619EE"/>
    <w:rsid w:val="6BEA64E2"/>
    <w:rsid w:val="6BFA7E30"/>
    <w:rsid w:val="6BFB030F"/>
    <w:rsid w:val="6C016CAE"/>
    <w:rsid w:val="6C07197C"/>
    <w:rsid w:val="6C090252"/>
    <w:rsid w:val="6C0B7CD2"/>
    <w:rsid w:val="6C0D6AE8"/>
    <w:rsid w:val="6C100936"/>
    <w:rsid w:val="6C1962C3"/>
    <w:rsid w:val="6C1A6808"/>
    <w:rsid w:val="6C255AAD"/>
    <w:rsid w:val="6C276EFC"/>
    <w:rsid w:val="6C2C5801"/>
    <w:rsid w:val="6C2D7320"/>
    <w:rsid w:val="6C2E3E73"/>
    <w:rsid w:val="6C3321F9"/>
    <w:rsid w:val="6C33267C"/>
    <w:rsid w:val="6C3D0F56"/>
    <w:rsid w:val="6C410CB8"/>
    <w:rsid w:val="6C452BDF"/>
    <w:rsid w:val="6C593A56"/>
    <w:rsid w:val="6C5E1CDD"/>
    <w:rsid w:val="6C62391B"/>
    <w:rsid w:val="6C660C8B"/>
    <w:rsid w:val="6C6A716D"/>
    <w:rsid w:val="6C6C6ED7"/>
    <w:rsid w:val="6C71767A"/>
    <w:rsid w:val="6C7C1F44"/>
    <w:rsid w:val="6C827094"/>
    <w:rsid w:val="6C8559E0"/>
    <w:rsid w:val="6C891188"/>
    <w:rsid w:val="6C8D26FB"/>
    <w:rsid w:val="6C996561"/>
    <w:rsid w:val="6CB01397"/>
    <w:rsid w:val="6CC25213"/>
    <w:rsid w:val="6CD76A8F"/>
    <w:rsid w:val="6CDE47C9"/>
    <w:rsid w:val="6CDF1F89"/>
    <w:rsid w:val="6CE0702D"/>
    <w:rsid w:val="6CE83295"/>
    <w:rsid w:val="6CEE220B"/>
    <w:rsid w:val="6CEE246E"/>
    <w:rsid w:val="6CF27A30"/>
    <w:rsid w:val="6CF6067E"/>
    <w:rsid w:val="6D032BD4"/>
    <w:rsid w:val="6D0535EE"/>
    <w:rsid w:val="6D0565AF"/>
    <w:rsid w:val="6D0668D1"/>
    <w:rsid w:val="6D077405"/>
    <w:rsid w:val="6D0A3519"/>
    <w:rsid w:val="6D0B62E2"/>
    <w:rsid w:val="6D133D59"/>
    <w:rsid w:val="6D175B2B"/>
    <w:rsid w:val="6D264EC5"/>
    <w:rsid w:val="6D26662C"/>
    <w:rsid w:val="6D287D4F"/>
    <w:rsid w:val="6D2B3CDC"/>
    <w:rsid w:val="6D2C27DC"/>
    <w:rsid w:val="6D330DB7"/>
    <w:rsid w:val="6D437763"/>
    <w:rsid w:val="6D47364D"/>
    <w:rsid w:val="6D4B2385"/>
    <w:rsid w:val="6D4C07B8"/>
    <w:rsid w:val="6D500E33"/>
    <w:rsid w:val="6D5B1179"/>
    <w:rsid w:val="6D671B76"/>
    <w:rsid w:val="6D6D28AF"/>
    <w:rsid w:val="6D6E5E4C"/>
    <w:rsid w:val="6D771293"/>
    <w:rsid w:val="6D78135E"/>
    <w:rsid w:val="6D7D0954"/>
    <w:rsid w:val="6D8153B2"/>
    <w:rsid w:val="6D876AB7"/>
    <w:rsid w:val="6D8A27B4"/>
    <w:rsid w:val="6D8F154F"/>
    <w:rsid w:val="6D9757D1"/>
    <w:rsid w:val="6D9C3974"/>
    <w:rsid w:val="6DA062EA"/>
    <w:rsid w:val="6DA65DBF"/>
    <w:rsid w:val="6DA76631"/>
    <w:rsid w:val="6DA77315"/>
    <w:rsid w:val="6DAE65DB"/>
    <w:rsid w:val="6DAF65CC"/>
    <w:rsid w:val="6DB157A2"/>
    <w:rsid w:val="6DB25F3D"/>
    <w:rsid w:val="6DBA586C"/>
    <w:rsid w:val="6DBE0B3F"/>
    <w:rsid w:val="6DBF7294"/>
    <w:rsid w:val="6DC2555F"/>
    <w:rsid w:val="6DC53FBD"/>
    <w:rsid w:val="6DC84395"/>
    <w:rsid w:val="6DC93FE2"/>
    <w:rsid w:val="6DCA77EA"/>
    <w:rsid w:val="6DD35114"/>
    <w:rsid w:val="6DDE35E8"/>
    <w:rsid w:val="6DE47135"/>
    <w:rsid w:val="6DE65A7A"/>
    <w:rsid w:val="6DE92FA2"/>
    <w:rsid w:val="6DEE0E7D"/>
    <w:rsid w:val="6DEF6BC8"/>
    <w:rsid w:val="6DF3002F"/>
    <w:rsid w:val="6DF574ED"/>
    <w:rsid w:val="6DF81839"/>
    <w:rsid w:val="6E0048DC"/>
    <w:rsid w:val="6E075019"/>
    <w:rsid w:val="6E0766A1"/>
    <w:rsid w:val="6E1419C0"/>
    <w:rsid w:val="6E166FE2"/>
    <w:rsid w:val="6E183FF4"/>
    <w:rsid w:val="6E1B11E5"/>
    <w:rsid w:val="6E1D151C"/>
    <w:rsid w:val="6E1D7756"/>
    <w:rsid w:val="6E245261"/>
    <w:rsid w:val="6E2E7D17"/>
    <w:rsid w:val="6E3323DD"/>
    <w:rsid w:val="6E3761D3"/>
    <w:rsid w:val="6E392DDA"/>
    <w:rsid w:val="6E3E2033"/>
    <w:rsid w:val="6E411943"/>
    <w:rsid w:val="6E440060"/>
    <w:rsid w:val="6E442CF5"/>
    <w:rsid w:val="6E54575C"/>
    <w:rsid w:val="6E5A2999"/>
    <w:rsid w:val="6E612C3F"/>
    <w:rsid w:val="6E650AD9"/>
    <w:rsid w:val="6E6F6D88"/>
    <w:rsid w:val="6E702FE8"/>
    <w:rsid w:val="6E706B87"/>
    <w:rsid w:val="6E766C71"/>
    <w:rsid w:val="6E7926F7"/>
    <w:rsid w:val="6E7B110F"/>
    <w:rsid w:val="6E8A2A35"/>
    <w:rsid w:val="6E8E20B5"/>
    <w:rsid w:val="6E8F2730"/>
    <w:rsid w:val="6E915314"/>
    <w:rsid w:val="6E991DD0"/>
    <w:rsid w:val="6EA04FAE"/>
    <w:rsid w:val="6EAA59A3"/>
    <w:rsid w:val="6EAA79ED"/>
    <w:rsid w:val="6EB029C1"/>
    <w:rsid w:val="6EB330A4"/>
    <w:rsid w:val="6EC161BE"/>
    <w:rsid w:val="6EC53240"/>
    <w:rsid w:val="6ECD08F1"/>
    <w:rsid w:val="6ED8031D"/>
    <w:rsid w:val="6EDF2531"/>
    <w:rsid w:val="6EE1335D"/>
    <w:rsid w:val="6EE50FBC"/>
    <w:rsid w:val="6EEF6508"/>
    <w:rsid w:val="6EF02682"/>
    <w:rsid w:val="6EFA4C0C"/>
    <w:rsid w:val="6EFF1809"/>
    <w:rsid w:val="6F19615F"/>
    <w:rsid w:val="6F1A3B57"/>
    <w:rsid w:val="6F1A60C4"/>
    <w:rsid w:val="6F231E41"/>
    <w:rsid w:val="6F244447"/>
    <w:rsid w:val="6F303DE1"/>
    <w:rsid w:val="6F331C81"/>
    <w:rsid w:val="6F331F52"/>
    <w:rsid w:val="6F362062"/>
    <w:rsid w:val="6F3815D3"/>
    <w:rsid w:val="6F3C0797"/>
    <w:rsid w:val="6F4048CA"/>
    <w:rsid w:val="6F405BD0"/>
    <w:rsid w:val="6F4713C5"/>
    <w:rsid w:val="6F4734D0"/>
    <w:rsid w:val="6F4B3953"/>
    <w:rsid w:val="6F555C91"/>
    <w:rsid w:val="6F603479"/>
    <w:rsid w:val="6F680494"/>
    <w:rsid w:val="6F6A56DA"/>
    <w:rsid w:val="6F6B5A9E"/>
    <w:rsid w:val="6F7A07E3"/>
    <w:rsid w:val="6F7D050B"/>
    <w:rsid w:val="6F8C33B0"/>
    <w:rsid w:val="6F8D5B36"/>
    <w:rsid w:val="6F953750"/>
    <w:rsid w:val="6F9B0C75"/>
    <w:rsid w:val="6FA04DA3"/>
    <w:rsid w:val="6FA10B29"/>
    <w:rsid w:val="6FAA2D8A"/>
    <w:rsid w:val="6FB62831"/>
    <w:rsid w:val="6FC02217"/>
    <w:rsid w:val="6FC34E9D"/>
    <w:rsid w:val="6FC60A07"/>
    <w:rsid w:val="6FC90F86"/>
    <w:rsid w:val="6FCD3BC3"/>
    <w:rsid w:val="6FCE2BBA"/>
    <w:rsid w:val="6FD656A8"/>
    <w:rsid w:val="6FD91844"/>
    <w:rsid w:val="6FDF40F5"/>
    <w:rsid w:val="6FE0165C"/>
    <w:rsid w:val="6FE05F95"/>
    <w:rsid w:val="6FE944E1"/>
    <w:rsid w:val="6FF021F5"/>
    <w:rsid w:val="6FF06B6B"/>
    <w:rsid w:val="6FF47B7F"/>
    <w:rsid w:val="6FF73491"/>
    <w:rsid w:val="6FF97C31"/>
    <w:rsid w:val="6FFC64FF"/>
    <w:rsid w:val="7001428F"/>
    <w:rsid w:val="700E7127"/>
    <w:rsid w:val="70133236"/>
    <w:rsid w:val="70156307"/>
    <w:rsid w:val="7016485B"/>
    <w:rsid w:val="701C590F"/>
    <w:rsid w:val="702033F7"/>
    <w:rsid w:val="7021034D"/>
    <w:rsid w:val="70252DA7"/>
    <w:rsid w:val="702D10A9"/>
    <w:rsid w:val="70315D3B"/>
    <w:rsid w:val="703D58C4"/>
    <w:rsid w:val="70453D87"/>
    <w:rsid w:val="704E5E48"/>
    <w:rsid w:val="7053674B"/>
    <w:rsid w:val="7055360F"/>
    <w:rsid w:val="70642BE6"/>
    <w:rsid w:val="706A4DCB"/>
    <w:rsid w:val="706F497B"/>
    <w:rsid w:val="70724AB3"/>
    <w:rsid w:val="70877819"/>
    <w:rsid w:val="70916EF8"/>
    <w:rsid w:val="709261ED"/>
    <w:rsid w:val="709605AE"/>
    <w:rsid w:val="709D31A3"/>
    <w:rsid w:val="70A02568"/>
    <w:rsid w:val="70AD230C"/>
    <w:rsid w:val="70B4798A"/>
    <w:rsid w:val="70B91785"/>
    <w:rsid w:val="70C41020"/>
    <w:rsid w:val="70C671BA"/>
    <w:rsid w:val="70CC1017"/>
    <w:rsid w:val="70CF255C"/>
    <w:rsid w:val="70D5454C"/>
    <w:rsid w:val="70DC2C89"/>
    <w:rsid w:val="70DD041E"/>
    <w:rsid w:val="70DD743F"/>
    <w:rsid w:val="70DD7EE0"/>
    <w:rsid w:val="70E3150B"/>
    <w:rsid w:val="70E67B77"/>
    <w:rsid w:val="70F323B0"/>
    <w:rsid w:val="70FA4DD2"/>
    <w:rsid w:val="70FD7C9B"/>
    <w:rsid w:val="70FE0735"/>
    <w:rsid w:val="710221FA"/>
    <w:rsid w:val="71094431"/>
    <w:rsid w:val="710D3478"/>
    <w:rsid w:val="710F7585"/>
    <w:rsid w:val="711805A6"/>
    <w:rsid w:val="711A79AD"/>
    <w:rsid w:val="71217446"/>
    <w:rsid w:val="71224F32"/>
    <w:rsid w:val="7123463F"/>
    <w:rsid w:val="713B1ED6"/>
    <w:rsid w:val="71402DA5"/>
    <w:rsid w:val="714463AC"/>
    <w:rsid w:val="7144693A"/>
    <w:rsid w:val="71525708"/>
    <w:rsid w:val="71542A3C"/>
    <w:rsid w:val="71584711"/>
    <w:rsid w:val="71595F23"/>
    <w:rsid w:val="716A4C59"/>
    <w:rsid w:val="716D3AF0"/>
    <w:rsid w:val="717106F9"/>
    <w:rsid w:val="71811922"/>
    <w:rsid w:val="7184567C"/>
    <w:rsid w:val="71866C06"/>
    <w:rsid w:val="718F2568"/>
    <w:rsid w:val="718F3086"/>
    <w:rsid w:val="71910B53"/>
    <w:rsid w:val="719D1BC1"/>
    <w:rsid w:val="719E09E3"/>
    <w:rsid w:val="719F5958"/>
    <w:rsid w:val="71A33FEC"/>
    <w:rsid w:val="71A601E7"/>
    <w:rsid w:val="71A953B8"/>
    <w:rsid w:val="71AC51C8"/>
    <w:rsid w:val="71C37CE8"/>
    <w:rsid w:val="71C402EA"/>
    <w:rsid w:val="71D4132F"/>
    <w:rsid w:val="71D53676"/>
    <w:rsid w:val="71DA32B4"/>
    <w:rsid w:val="71E32E83"/>
    <w:rsid w:val="71E83969"/>
    <w:rsid w:val="71F1228B"/>
    <w:rsid w:val="71F46D71"/>
    <w:rsid w:val="71F61946"/>
    <w:rsid w:val="71F96411"/>
    <w:rsid w:val="71FA7506"/>
    <w:rsid w:val="72061465"/>
    <w:rsid w:val="720F1ACD"/>
    <w:rsid w:val="721C0759"/>
    <w:rsid w:val="722F766C"/>
    <w:rsid w:val="723256D8"/>
    <w:rsid w:val="72382B26"/>
    <w:rsid w:val="72385872"/>
    <w:rsid w:val="723A6B6E"/>
    <w:rsid w:val="723B470E"/>
    <w:rsid w:val="72451F4F"/>
    <w:rsid w:val="72456442"/>
    <w:rsid w:val="7247128C"/>
    <w:rsid w:val="72493E35"/>
    <w:rsid w:val="725B0CD8"/>
    <w:rsid w:val="7264361A"/>
    <w:rsid w:val="726822A9"/>
    <w:rsid w:val="726C3438"/>
    <w:rsid w:val="727367E8"/>
    <w:rsid w:val="72791B78"/>
    <w:rsid w:val="727C5618"/>
    <w:rsid w:val="727F3E51"/>
    <w:rsid w:val="7287073E"/>
    <w:rsid w:val="728C70E1"/>
    <w:rsid w:val="7290542B"/>
    <w:rsid w:val="72913002"/>
    <w:rsid w:val="72917F17"/>
    <w:rsid w:val="72935E6A"/>
    <w:rsid w:val="729A7834"/>
    <w:rsid w:val="72A00661"/>
    <w:rsid w:val="72AF0710"/>
    <w:rsid w:val="72AF2463"/>
    <w:rsid w:val="72B05336"/>
    <w:rsid w:val="72B06D9D"/>
    <w:rsid w:val="72B715E4"/>
    <w:rsid w:val="72C32F53"/>
    <w:rsid w:val="72C77A8A"/>
    <w:rsid w:val="72CB7C4C"/>
    <w:rsid w:val="72D86D20"/>
    <w:rsid w:val="72DB6BCE"/>
    <w:rsid w:val="72F70D65"/>
    <w:rsid w:val="72F762C6"/>
    <w:rsid w:val="72FA1D93"/>
    <w:rsid w:val="72FE3E8E"/>
    <w:rsid w:val="731B711B"/>
    <w:rsid w:val="731C3ED2"/>
    <w:rsid w:val="731E5631"/>
    <w:rsid w:val="732009B8"/>
    <w:rsid w:val="732B0C72"/>
    <w:rsid w:val="733271A4"/>
    <w:rsid w:val="73330C63"/>
    <w:rsid w:val="733863E3"/>
    <w:rsid w:val="733A3332"/>
    <w:rsid w:val="733C1D9D"/>
    <w:rsid w:val="733E3B7F"/>
    <w:rsid w:val="733E46B2"/>
    <w:rsid w:val="733E586B"/>
    <w:rsid w:val="733E59D9"/>
    <w:rsid w:val="734B3969"/>
    <w:rsid w:val="73597F33"/>
    <w:rsid w:val="7375490C"/>
    <w:rsid w:val="73757E63"/>
    <w:rsid w:val="737D2F4F"/>
    <w:rsid w:val="738B029F"/>
    <w:rsid w:val="73900D21"/>
    <w:rsid w:val="739A7114"/>
    <w:rsid w:val="739D5416"/>
    <w:rsid w:val="739F2349"/>
    <w:rsid w:val="739F6287"/>
    <w:rsid w:val="73A242CD"/>
    <w:rsid w:val="73A935F2"/>
    <w:rsid w:val="73AC333B"/>
    <w:rsid w:val="73AD3C4B"/>
    <w:rsid w:val="73B11DBC"/>
    <w:rsid w:val="73B1795C"/>
    <w:rsid w:val="73B51018"/>
    <w:rsid w:val="73B67CAD"/>
    <w:rsid w:val="73B86EBC"/>
    <w:rsid w:val="73C340B3"/>
    <w:rsid w:val="73C72DB3"/>
    <w:rsid w:val="73C81AA9"/>
    <w:rsid w:val="73C854F0"/>
    <w:rsid w:val="73CC2F38"/>
    <w:rsid w:val="73CE0B05"/>
    <w:rsid w:val="73D007EE"/>
    <w:rsid w:val="73D27A00"/>
    <w:rsid w:val="73D31801"/>
    <w:rsid w:val="73D9581C"/>
    <w:rsid w:val="73DA2FBB"/>
    <w:rsid w:val="73DC2CAB"/>
    <w:rsid w:val="73DC5744"/>
    <w:rsid w:val="73E36876"/>
    <w:rsid w:val="73E72CB9"/>
    <w:rsid w:val="74014C0C"/>
    <w:rsid w:val="740B7234"/>
    <w:rsid w:val="741B5358"/>
    <w:rsid w:val="74202F12"/>
    <w:rsid w:val="742C093F"/>
    <w:rsid w:val="742F68DF"/>
    <w:rsid w:val="7435797F"/>
    <w:rsid w:val="7442738A"/>
    <w:rsid w:val="744A0545"/>
    <w:rsid w:val="744F0653"/>
    <w:rsid w:val="744F7C70"/>
    <w:rsid w:val="74521009"/>
    <w:rsid w:val="74532888"/>
    <w:rsid w:val="745C54BA"/>
    <w:rsid w:val="74632A31"/>
    <w:rsid w:val="7465205B"/>
    <w:rsid w:val="746954DB"/>
    <w:rsid w:val="74743C33"/>
    <w:rsid w:val="747640DF"/>
    <w:rsid w:val="747E6036"/>
    <w:rsid w:val="74807A49"/>
    <w:rsid w:val="7482175B"/>
    <w:rsid w:val="74843F0D"/>
    <w:rsid w:val="74A67409"/>
    <w:rsid w:val="74B37F42"/>
    <w:rsid w:val="74B539F8"/>
    <w:rsid w:val="74B94875"/>
    <w:rsid w:val="74BA4FF9"/>
    <w:rsid w:val="74C311F6"/>
    <w:rsid w:val="74C53F19"/>
    <w:rsid w:val="74C579E1"/>
    <w:rsid w:val="74CA0770"/>
    <w:rsid w:val="74D52F3D"/>
    <w:rsid w:val="74D81528"/>
    <w:rsid w:val="74D96025"/>
    <w:rsid w:val="74DA07A2"/>
    <w:rsid w:val="74DF39E4"/>
    <w:rsid w:val="74E133B4"/>
    <w:rsid w:val="74E1491C"/>
    <w:rsid w:val="74E67A31"/>
    <w:rsid w:val="74F61278"/>
    <w:rsid w:val="74F65697"/>
    <w:rsid w:val="74F90505"/>
    <w:rsid w:val="74FC67D7"/>
    <w:rsid w:val="7501178C"/>
    <w:rsid w:val="75092044"/>
    <w:rsid w:val="7510516D"/>
    <w:rsid w:val="75124563"/>
    <w:rsid w:val="751274A1"/>
    <w:rsid w:val="75190871"/>
    <w:rsid w:val="751C2143"/>
    <w:rsid w:val="75295853"/>
    <w:rsid w:val="752D2921"/>
    <w:rsid w:val="752F1869"/>
    <w:rsid w:val="752F2DAC"/>
    <w:rsid w:val="75387884"/>
    <w:rsid w:val="75475838"/>
    <w:rsid w:val="755D7E3D"/>
    <w:rsid w:val="75631790"/>
    <w:rsid w:val="7566472C"/>
    <w:rsid w:val="756B1E1E"/>
    <w:rsid w:val="756B62BD"/>
    <w:rsid w:val="756E6DDD"/>
    <w:rsid w:val="7578413D"/>
    <w:rsid w:val="757B64ED"/>
    <w:rsid w:val="757C232A"/>
    <w:rsid w:val="75851DCA"/>
    <w:rsid w:val="75895C6B"/>
    <w:rsid w:val="758F3A2A"/>
    <w:rsid w:val="7595284C"/>
    <w:rsid w:val="759638CA"/>
    <w:rsid w:val="7599617F"/>
    <w:rsid w:val="759A19E2"/>
    <w:rsid w:val="759D7802"/>
    <w:rsid w:val="75A011FF"/>
    <w:rsid w:val="75A70E4F"/>
    <w:rsid w:val="75AA3F51"/>
    <w:rsid w:val="75B11420"/>
    <w:rsid w:val="75B263D3"/>
    <w:rsid w:val="75CB7A28"/>
    <w:rsid w:val="75DA0294"/>
    <w:rsid w:val="75DC2372"/>
    <w:rsid w:val="75E16CC1"/>
    <w:rsid w:val="75F22E0F"/>
    <w:rsid w:val="7600000E"/>
    <w:rsid w:val="760021B6"/>
    <w:rsid w:val="760950F4"/>
    <w:rsid w:val="76122AB3"/>
    <w:rsid w:val="76127806"/>
    <w:rsid w:val="76154B74"/>
    <w:rsid w:val="761C414A"/>
    <w:rsid w:val="761D237D"/>
    <w:rsid w:val="762721D0"/>
    <w:rsid w:val="76292CB3"/>
    <w:rsid w:val="76380CDC"/>
    <w:rsid w:val="76383420"/>
    <w:rsid w:val="76411431"/>
    <w:rsid w:val="7649562B"/>
    <w:rsid w:val="764F7C59"/>
    <w:rsid w:val="76536622"/>
    <w:rsid w:val="765566B4"/>
    <w:rsid w:val="76605088"/>
    <w:rsid w:val="76617C2E"/>
    <w:rsid w:val="76636412"/>
    <w:rsid w:val="766477E2"/>
    <w:rsid w:val="7668119A"/>
    <w:rsid w:val="766966D4"/>
    <w:rsid w:val="766E17F9"/>
    <w:rsid w:val="76804CD3"/>
    <w:rsid w:val="76894FB9"/>
    <w:rsid w:val="768C1EBA"/>
    <w:rsid w:val="768E260E"/>
    <w:rsid w:val="769222A0"/>
    <w:rsid w:val="769568F8"/>
    <w:rsid w:val="76993596"/>
    <w:rsid w:val="769F0134"/>
    <w:rsid w:val="76A65C22"/>
    <w:rsid w:val="76B14AAD"/>
    <w:rsid w:val="76B44C21"/>
    <w:rsid w:val="76C118A2"/>
    <w:rsid w:val="76C32B57"/>
    <w:rsid w:val="76C63D93"/>
    <w:rsid w:val="76CB0A63"/>
    <w:rsid w:val="76D25527"/>
    <w:rsid w:val="76D81970"/>
    <w:rsid w:val="76DD3810"/>
    <w:rsid w:val="76E451C7"/>
    <w:rsid w:val="76E472DD"/>
    <w:rsid w:val="76E8548D"/>
    <w:rsid w:val="76ED3B38"/>
    <w:rsid w:val="76F13EA7"/>
    <w:rsid w:val="76F14581"/>
    <w:rsid w:val="76F3209A"/>
    <w:rsid w:val="76F77BBD"/>
    <w:rsid w:val="76FD22EC"/>
    <w:rsid w:val="76FD6D57"/>
    <w:rsid w:val="77030B27"/>
    <w:rsid w:val="77034D41"/>
    <w:rsid w:val="77041D95"/>
    <w:rsid w:val="77095079"/>
    <w:rsid w:val="7718408C"/>
    <w:rsid w:val="771D7BC5"/>
    <w:rsid w:val="7723073F"/>
    <w:rsid w:val="772527B2"/>
    <w:rsid w:val="772A6A8E"/>
    <w:rsid w:val="773B25F8"/>
    <w:rsid w:val="773B48CE"/>
    <w:rsid w:val="773D0C62"/>
    <w:rsid w:val="773F62E5"/>
    <w:rsid w:val="7743414C"/>
    <w:rsid w:val="774551B5"/>
    <w:rsid w:val="775124A2"/>
    <w:rsid w:val="77523DCF"/>
    <w:rsid w:val="77591191"/>
    <w:rsid w:val="77606B3D"/>
    <w:rsid w:val="776870B9"/>
    <w:rsid w:val="776967FB"/>
    <w:rsid w:val="776D4583"/>
    <w:rsid w:val="7776540C"/>
    <w:rsid w:val="777A37E1"/>
    <w:rsid w:val="778100C2"/>
    <w:rsid w:val="778121B3"/>
    <w:rsid w:val="77855EB4"/>
    <w:rsid w:val="779D35D8"/>
    <w:rsid w:val="77A94947"/>
    <w:rsid w:val="77AA135C"/>
    <w:rsid w:val="77AB510D"/>
    <w:rsid w:val="77AB7E27"/>
    <w:rsid w:val="77AC14DA"/>
    <w:rsid w:val="77AD64CA"/>
    <w:rsid w:val="77AF3504"/>
    <w:rsid w:val="77B36F7C"/>
    <w:rsid w:val="77BC6B30"/>
    <w:rsid w:val="77BE1BC2"/>
    <w:rsid w:val="77C75FA5"/>
    <w:rsid w:val="77C926F0"/>
    <w:rsid w:val="77CA0362"/>
    <w:rsid w:val="77D17A81"/>
    <w:rsid w:val="77D2359F"/>
    <w:rsid w:val="77E40C30"/>
    <w:rsid w:val="77FC1B84"/>
    <w:rsid w:val="77FF3177"/>
    <w:rsid w:val="780254EB"/>
    <w:rsid w:val="78055C6F"/>
    <w:rsid w:val="780752E6"/>
    <w:rsid w:val="780764A7"/>
    <w:rsid w:val="780B6CC7"/>
    <w:rsid w:val="78153F77"/>
    <w:rsid w:val="78155CF2"/>
    <w:rsid w:val="78185315"/>
    <w:rsid w:val="781C67FA"/>
    <w:rsid w:val="782378AE"/>
    <w:rsid w:val="78296DAC"/>
    <w:rsid w:val="783267CC"/>
    <w:rsid w:val="783E418B"/>
    <w:rsid w:val="783F1754"/>
    <w:rsid w:val="784A7790"/>
    <w:rsid w:val="784E3C01"/>
    <w:rsid w:val="78570849"/>
    <w:rsid w:val="78575D9F"/>
    <w:rsid w:val="785B5DBF"/>
    <w:rsid w:val="78600977"/>
    <w:rsid w:val="78617AF2"/>
    <w:rsid w:val="78626899"/>
    <w:rsid w:val="786421F2"/>
    <w:rsid w:val="786616B3"/>
    <w:rsid w:val="786E5D08"/>
    <w:rsid w:val="787D41E5"/>
    <w:rsid w:val="787E7A1D"/>
    <w:rsid w:val="78812F7C"/>
    <w:rsid w:val="789054AC"/>
    <w:rsid w:val="789469EF"/>
    <w:rsid w:val="78975C7D"/>
    <w:rsid w:val="78A51B95"/>
    <w:rsid w:val="78AA6975"/>
    <w:rsid w:val="78B15E1D"/>
    <w:rsid w:val="78C15B1C"/>
    <w:rsid w:val="78C359B3"/>
    <w:rsid w:val="78C653C1"/>
    <w:rsid w:val="78C9190A"/>
    <w:rsid w:val="78C97D4F"/>
    <w:rsid w:val="78CC0493"/>
    <w:rsid w:val="78DB3FCA"/>
    <w:rsid w:val="78EC2D52"/>
    <w:rsid w:val="78F5480C"/>
    <w:rsid w:val="78FA7F8E"/>
    <w:rsid w:val="79036E66"/>
    <w:rsid w:val="790945D5"/>
    <w:rsid w:val="790B5E2B"/>
    <w:rsid w:val="790E47EA"/>
    <w:rsid w:val="790E548B"/>
    <w:rsid w:val="79104E2B"/>
    <w:rsid w:val="79135CA0"/>
    <w:rsid w:val="791467F0"/>
    <w:rsid w:val="7915089E"/>
    <w:rsid w:val="791A58CD"/>
    <w:rsid w:val="791D6D3A"/>
    <w:rsid w:val="791F537B"/>
    <w:rsid w:val="79344437"/>
    <w:rsid w:val="79367982"/>
    <w:rsid w:val="793D5C2F"/>
    <w:rsid w:val="793E1D3B"/>
    <w:rsid w:val="793F7F0E"/>
    <w:rsid w:val="794A336F"/>
    <w:rsid w:val="794B6C37"/>
    <w:rsid w:val="79537099"/>
    <w:rsid w:val="79552D08"/>
    <w:rsid w:val="7957124C"/>
    <w:rsid w:val="795E7ED2"/>
    <w:rsid w:val="79672E22"/>
    <w:rsid w:val="79677010"/>
    <w:rsid w:val="796E6578"/>
    <w:rsid w:val="79711579"/>
    <w:rsid w:val="797121AE"/>
    <w:rsid w:val="797761C6"/>
    <w:rsid w:val="797E1825"/>
    <w:rsid w:val="79994E18"/>
    <w:rsid w:val="79A7288D"/>
    <w:rsid w:val="79AA3C4E"/>
    <w:rsid w:val="79AE312A"/>
    <w:rsid w:val="79B3208C"/>
    <w:rsid w:val="79B70130"/>
    <w:rsid w:val="79BD5598"/>
    <w:rsid w:val="79C8453B"/>
    <w:rsid w:val="79CB0706"/>
    <w:rsid w:val="79CB0751"/>
    <w:rsid w:val="79CE66ED"/>
    <w:rsid w:val="79CF6E25"/>
    <w:rsid w:val="79D42664"/>
    <w:rsid w:val="79D51250"/>
    <w:rsid w:val="79DB4236"/>
    <w:rsid w:val="79E46B39"/>
    <w:rsid w:val="79E66C93"/>
    <w:rsid w:val="79F16E80"/>
    <w:rsid w:val="79F32B94"/>
    <w:rsid w:val="79F842C2"/>
    <w:rsid w:val="79FA0A29"/>
    <w:rsid w:val="79FC6E04"/>
    <w:rsid w:val="79FE2A4E"/>
    <w:rsid w:val="7A0241AD"/>
    <w:rsid w:val="7A081D42"/>
    <w:rsid w:val="7A0A6E0F"/>
    <w:rsid w:val="7A0A7223"/>
    <w:rsid w:val="7A0C4EA7"/>
    <w:rsid w:val="7A12552F"/>
    <w:rsid w:val="7A1524DD"/>
    <w:rsid w:val="7A1A1772"/>
    <w:rsid w:val="7A1E1DC3"/>
    <w:rsid w:val="7A2751AD"/>
    <w:rsid w:val="7A276994"/>
    <w:rsid w:val="7A2C129F"/>
    <w:rsid w:val="7A3B034D"/>
    <w:rsid w:val="7A3B1C6C"/>
    <w:rsid w:val="7A3F158B"/>
    <w:rsid w:val="7A4A132A"/>
    <w:rsid w:val="7A535840"/>
    <w:rsid w:val="7A5566EE"/>
    <w:rsid w:val="7A646A69"/>
    <w:rsid w:val="7A6736BC"/>
    <w:rsid w:val="7A6A7B3B"/>
    <w:rsid w:val="7A7060B4"/>
    <w:rsid w:val="7A7067FA"/>
    <w:rsid w:val="7A721F7E"/>
    <w:rsid w:val="7A746574"/>
    <w:rsid w:val="7A7678E5"/>
    <w:rsid w:val="7A7A585C"/>
    <w:rsid w:val="7A7B24DD"/>
    <w:rsid w:val="7A7D2094"/>
    <w:rsid w:val="7A7F65CA"/>
    <w:rsid w:val="7A844954"/>
    <w:rsid w:val="7A861051"/>
    <w:rsid w:val="7A867241"/>
    <w:rsid w:val="7A876B11"/>
    <w:rsid w:val="7A88301C"/>
    <w:rsid w:val="7A963A48"/>
    <w:rsid w:val="7A9660A3"/>
    <w:rsid w:val="7A9861CB"/>
    <w:rsid w:val="7A986784"/>
    <w:rsid w:val="7ABB3E82"/>
    <w:rsid w:val="7AC3568E"/>
    <w:rsid w:val="7AC449C6"/>
    <w:rsid w:val="7AD17D6D"/>
    <w:rsid w:val="7AD71052"/>
    <w:rsid w:val="7AD9797E"/>
    <w:rsid w:val="7ADE3DB2"/>
    <w:rsid w:val="7AE5682B"/>
    <w:rsid w:val="7AEE60EE"/>
    <w:rsid w:val="7AFE6C9A"/>
    <w:rsid w:val="7B0E060E"/>
    <w:rsid w:val="7B0F5219"/>
    <w:rsid w:val="7B177A77"/>
    <w:rsid w:val="7B193032"/>
    <w:rsid w:val="7B1B1CF8"/>
    <w:rsid w:val="7B26484C"/>
    <w:rsid w:val="7B2B13FD"/>
    <w:rsid w:val="7B3339FA"/>
    <w:rsid w:val="7B346599"/>
    <w:rsid w:val="7B3C25E5"/>
    <w:rsid w:val="7B44094D"/>
    <w:rsid w:val="7B460BFD"/>
    <w:rsid w:val="7B4910BE"/>
    <w:rsid w:val="7B4A7A19"/>
    <w:rsid w:val="7B50325A"/>
    <w:rsid w:val="7B5D3226"/>
    <w:rsid w:val="7B5E4EEC"/>
    <w:rsid w:val="7B624A61"/>
    <w:rsid w:val="7B674BD7"/>
    <w:rsid w:val="7B6D1622"/>
    <w:rsid w:val="7B6E2192"/>
    <w:rsid w:val="7B71585E"/>
    <w:rsid w:val="7B722498"/>
    <w:rsid w:val="7B782690"/>
    <w:rsid w:val="7B793E87"/>
    <w:rsid w:val="7B7C50C8"/>
    <w:rsid w:val="7B7F3966"/>
    <w:rsid w:val="7B80148D"/>
    <w:rsid w:val="7B821ADA"/>
    <w:rsid w:val="7B8F5DA2"/>
    <w:rsid w:val="7B926883"/>
    <w:rsid w:val="7BA34FB1"/>
    <w:rsid w:val="7BA4369C"/>
    <w:rsid w:val="7BA71440"/>
    <w:rsid w:val="7BAE696E"/>
    <w:rsid w:val="7BAF3C86"/>
    <w:rsid w:val="7BC23E12"/>
    <w:rsid w:val="7BC45CF4"/>
    <w:rsid w:val="7BC92A6F"/>
    <w:rsid w:val="7BD36780"/>
    <w:rsid w:val="7BD4048E"/>
    <w:rsid w:val="7BD968AC"/>
    <w:rsid w:val="7BDE060F"/>
    <w:rsid w:val="7BDE524C"/>
    <w:rsid w:val="7BDF5DF5"/>
    <w:rsid w:val="7BE908F3"/>
    <w:rsid w:val="7BE9784F"/>
    <w:rsid w:val="7BEA5E74"/>
    <w:rsid w:val="7BF00328"/>
    <w:rsid w:val="7BF577C1"/>
    <w:rsid w:val="7BF9001B"/>
    <w:rsid w:val="7BFE0389"/>
    <w:rsid w:val="7BFE08FA"/>
    <w:rsid w:val="7C091716"/>
    <w:rsid w:val="7C126AEB"/>
    <w:rsid w:val="7C1F2070"/>
    <w:rsid w:val="7C260105"/>
    <w:rsid w:val="7C2900A2"/>
    <w:rsid w:val="7C295D17"/>
    <w:rsid w:val="7C2A10CD"/>
    <w:rsid w:val="7C2C0E73"/>
    <w:rsid w:val="7C2D2AE7"/>
    <w:rsid w:val="7C2E5247"/>
    <w:rsid w:val="7C4A06A1"/>
    <w:rsid w:val="7C4A5A50"/>
    <w:rsid w:val="7C4B681D"/>
    <w:rsid w:val="7C4C575E"/>
    <w:rsid w:val="7C640974"/>
    <w:rsid w:val="7C643EF7"/>
    <w:rsid w:val="7C690B20"/>
    <w:rsid w:val="7C71523C"/>
    <w:rsid w:val="7C724EAE"/>
    <w:rsid w:val="7C780AD5"/>
    <w:rsid w:val="7C7A14F2"/>
    <w:rsid w:val="7C7E2FFC"/>
    <w:rsid w:val="7C7F038C"/>
    <w:rsid w:val="7C867154"/>
    <w:rsid w:val="7C8A49AA"/>
    <w:rsid w:val="7C8F78D5"/>
    <w:rsid w:val="7C9427B3"/>
    <w:rsid w:val="7C9E5A77"/>
    <w:rsid w:val="7CA777DA"/>
    <w:rsid w:val="7CAD2B44"/>
    <w:rsid w:val="7CB74F4A"/>
    <w:rsid w:val="7CB80138"/>
    <w:rsid w:val="7CB838AF"/>
    <w:rsid w:val="7CBE6F50"/>
    <w:rsid w:val="7CC639C6"/>
    <w:rsid w:val="7CC96839"/>
    <w:rsid w:val="7CCC3CFE"/>
    <w:rsid w:val="7CCD12D3"/>
    <w:rsid w:val="7CD505D1"/>
    <w:rsid w:val="7CD534FD"/>
    <w:rsid w:val="7CD6692A"/>
    <w:rsid w:val="7CDE11DF"/>
    <w:rsid w:val="7CE16F55"/>
    <w:rsid w:val="7CE215AC"/>
    <w:rsid w:val="7CE25B4A"/>
    <w:rsid w:val="7CE3422B"/>
    <w:rsid w:val="7CE5443B"/>
    <w:rsid w:val="7CE76B7F"/>
    <w:rsid w:val="7CED09D9"/>
    <w:rsid w:val="7CF436AD"/>
    <w:rsid w:val="7CF87323"/>
    <w:rsid w:val="7CFC65E9"/>
    <w:rsid w:val="7CFD1F2F"/>
    <w:rsid w:val="7CFF2442"/>
    <w:rsid w:val="7D0115A5"/>
    <w:rsid w:val="7D017D9A"/>
    <w:rsid w:val="7D080205"/>
    <w:rsid w:val="7D0A432A"/>
    <w:rsid w:val="7D0F2DDE"/>
    <w:rsid w:val="7D144B3C"/>
    <w:rsid w:val="7D167BA2"/>
    <w:rsid w:val="7D177687"/>
    <w:rsid w:val="7D1F5883"/>
    <w:rsid w:val="7D242066"/>
    <w:rsid w:val="7D282F0F"/>
    <w:rsid w:val="7D286550"/>
    <w:rsid w:val="7D3140B5"/>
    <w:rsid w:val="7D3874D2"/>
    <w:rsid w:val="7D405530"/>
    <w:rsid w:val="7D4241A1"/>
    <w:rsid w:val="7D452B7F"/>
    <w:rsid w:val="7D497FAA"/>
    <w:rsid w:val="7D520228"/>
    <w:rsid w:val="7D526E71"/>
    <w:rsid w:val="7D532432"/>
    <w:rsid w:val="7D592A4D"/>
    <w:rsid w:val="7D5A5BFC"/>
    <w:rsid w:val="7D6518EB"/>
    <w:rsid w:val="7D6B77B5"/>
    <w:rsid w:val="7D7371E1"/>
    <w:rsid w:val="7D74008A"/>
    <w:rsid w:val="7D7862CF"/>
    <w:rsid w:val="7D7A4E9D"/>
    <w:rsid w:val="7D7F0E79"/>
    <w:rsid w:val="7D851CFF"/>
    <w:rsid w:val="7DA65B7D"/>
    <w:rsid w:val="7DA72A35"/>
    <w:rsid w:val="7DA86112"/>
    <w:rsid w:val="7DAE3829"/>
    <w:rsid w:val="7DB00509"/>
    <w:rsid w:val="7DB9268E"/>
    <w:rsid w:val="7DBF3388"/>
    <w:rsid w:val="7DC71DAD"/>
    <w:rsid w:val="7DC8040C"/>
    <w:rsid w:val="7DC85A3E"/>
    <w:rsid w:val="7DCD3893"/>
    <w:rsid w:val="7DCE15A0"/>
    <w:rsid w:val="7DCF3C5F"/>
    <w:rsid w:val="7DD03D33"/>
    <w:rsid w:val="7DD410E6"/>
    <w:rsid w:val="7DD603AD"/>
    <w:rsid w:val="7DD82F1A"/>
    <w:rsid w:val="7DDA1110"/>
    <w:rsid w:val="7DE020DC"/>
    <w:rsid w:val="7DE449CE"/>
    <w:rsid w:val="7DE7722C"/>
    <w:rsid w:val="7DEC05A8"/>
    <w:rsid w:val="7DED1348"/>
    <w:rsid w:val="7DEE71DF"/>
    <w:rsid w:val="7DF66186"/>
    <w:rsid w:val="7E007B1A"/>
    <w:rsid w:val="7E0A5EA4"/>
    <w:rsid w:val="7E0A72D5"/>
    <w:rsid w:val="7E0B3C08"/>
    <w:rsid w:val="7E154422"/>
    <w:rsid w:val="7E1C2B95"/>
    <w:rsid w:val="7E1E3CF4"/>
    <w:rsid w:val="7E212526"/>
    <w:rsid w:val="7E262B03"/>
    <w:rsid w:val="7E29766E"/>
    <w:rsid w:val="7E2E765A"/>
    <w:rsid w:val="7E324C10"/>
    <w:rsid w:val="7E324D32"/>
    <w:rsid w:val="7E3B7336"/>
    <w:rsid w:val="7E3D35D7"/>
    <w:rsid w:val="7E466A84"/>
    <w:rsid w:val="7E472FFE"/>
    <w:rsid w:val="7E4A6379"/>
    <w:rsid w:val="7E5248E3"/>
    <w:rsid w:val="7E5A2EA0"/>
    <w:rsid w:val="7E66305F"/>
    <w:rsid w:val="7E6854DB"/>
    <w:rsid w:val="7E6C43B3"/>
    <w:rsid w:val="7E7311AB"/>
    <w:rsid w:val="7E77762F"/>
    <w:rsid w:val="7E793E63"/>
    <w:rsid w:val="7E7B1715"/>
    <w:rsid w:val="7E8031F2"/>
    <w:rsid w:val="7E860496"/>
    <w:rsid w:val="7E956D81"/>
    <w:rsid w:val="7E9611E7"/>
    <w:rsid w:val="7E9963F8"/>
    <w:rsid w:val="7E9D0633"/>
    <w:rsid w:val="7EA82B9C"/>
    <w:rsid w:val="7EA95574"/>
    <w:rsid w:val="7EB13A3E"/>
    <w:rsid w:val="7EB16AB6"/>
    <w:rsid w:val="7EBD651F"/>
    <w:rsid w:val="7EC05F3D"/>
    <w:rsid w:val="7EC07C28"/>
    <w:rsid w:val="7ECB3BBC"/>
    <w:rsid w:val="7ED27810"/>
    <w:rsid w:val="7ED83896"/>
    <w:rsid w:val="7EDC2729"/>
    <w:rsid w:val="7EE15DD1"/>
    <w:rsid w:val="7EEB46E8"/>
    <w:rsid w:val="7EEE3759"/>
    <w:rsid w:val="7EF04016"/>
    <w:rsid w:val="7EF94F98"/>
    <w:rsid w:val="7EFB200E"/>
    <w:rsid w:val="7EFF41BF"/>
    <w:rsid w:val="7F0126E4"/>
    <w:rsid w:val="7F013802"/>
    <w:rsid w:val="7F051449"/>
    <w:rsid w:val="7F1A1324"/>
    <w:rsid w:val="7F1A4AEF"/>
    <w:rsid w:val="7F271E5F"/>
    <w:rsid w:val="7F29623C"/>
    <w:rsid w:val="7F2D4C74"/>
    <w:rsid w:val="7F341EAD"/>
    <w:rsid w:val="7F350A03"/>
    <w:rsid w:val="7F375587"/>
    <w:rsid w:val="7F3B2B2F"/>
    <w:rsid w:val="7F406D66"/>
    <w:rsid w:val="7F421AF0"/>
    <w:rsid w:val="7F516AFB"/>
    <w:rsid w:val="7F585C16"/>
    <w:rsid w:val="7F5B38C5"/>
    <w:rsid w:val="7F5C5B37"/>
    <w:rsid w:val="7F6566E6"/>
    <w:rsid w:val="7F6A7C64"/>
    <w:rsid w:val="7F6B0BA4"/>
    <w:rsid w:val="7F6E0CE1"/>
    <w:rsid w:val="7F6F6E86"/>
    <w:rsid w:val="7F8A3738"/>
    <w:rsid w:val="7F8B3191"/>
    <w:rsid w:val="7F8C0C31"/>
    <w:rsid w:val="7F8E4655"/>
    <w:rsid w:val="7F8E6809"/>
    <w:rsid w:val="7F987985"/>
    <w:rsid w:val="7F992C82"/>
    <w:rsid w:val="7F9C63C5"/>
    <w:rsid w:val="7F9E0C2E"/>
    <w:rsid w:val="7FA23301"/>
    <w:rsid w:val="7FAF35C9"/>
    <w:rsid w:val="7FAF535A"/>
    <w:rsid w:val="7FB620B9"/>
    <w:rsid w:val="7FBE4780"/>
    <w:rsid w:val="7FC07CDA"/>
    <w:rsid w:val="7FC33EC6"/>
    <w:rsid w:val="7FD30895"/>
    <w:rsid w:val="7FD52EF4"/>
    <w:rsid w:val="7FE932BA"/>
    <w:rsid w:val="7FEC3423"/>
    <w:rsid w:val="7F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rFonts w:ascii="Calibri" w:hAnsi="Calibri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sz w:val="21"/>
      <w:szCs w:val="21"/>
    </w:rPr>
  </w:style>
  <w:style w:type="character" w:styleId="10">
    <w:name w:val="FollowedHyperlink"/>
    <w:basedOn w:val="8"/>
    <w:qFormat/>
    <w:uiPriority w:val="0"/>
    <w:rPr>
      <w:color w:val="4D7AD8"/>
      <w:u w:val="none"/>
    </w:rPr>
  </w:style>
  <w:style w:type="character" w:styleId="11">
    <w:name w:val="HTML Definition"/>
    <w:basedOn w:val="8"/>
    <w:qFormat/>
    <w:uiPriority w:val="0"/>
    <w:rPr>
      <w:i/>
      <w:bdr w:val="single" w:color="D9D9D9" w:sz="6" w:space="0"/>
      <w:shd w:val="clear" w:fill="FFFFFF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styleId="13">
    <w:name w:val="HTML Code"/>
    <w:basedOn w:val="8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styleId="14">
    <w:name w:val="HTML Keyboard"/>
    <w:basedOn w:val="8"/>
    <w:qFormat/>
    <w:uiPriority w:val="0"/>
    <w:rPr>
      <w:rFonts w:ascii="Consolas" w:hAnsi="Consolas" w:eastAsia="Consolas" w:cs="Consolas"/>
      <w:color w:val="666666"/>
      <w:sz w:val="21"/>
      <w:szCs w:val="21"/>
    </w:rPr>
  </w:style>
  <w:style w:type="character" w:styleId="15">
    <w:name w:val="HTML Sample"/>
    <w:basedOn w:val="8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6">
    <w:name w:val="first-child2"/>
    <w:basedOn w:val="8"/>
    <w:qFormat/>
    <w:uiPriority w:val="0"/>
    <w:rPr>
      <w:sz w:val="13"/>
      <w:szCs w:val="13"/>
    </w:rPr>
  </w:style>
  <w:style w:type="character" w:customStyle="1" w:styleId="17">
    <w:name w:val="ant-select-tree-switcher"/>
    <w:basedOn w:val="8"/>
    <w:qFormat/>
    <w:uiPriority w:val="0"/>
  </w:style>
  <w:style w:type="character" w:customStyle="1" w:styleId="18">
    <w:name w:val="ant-tree-iconele"/>
    <w:basedOn w:val="8"/>
    <w:qFormat/>
    <w:uiPriority w:val="0"/>
  </w:style>
  <w:style w:type="character" w:customStyle="1" w:styleId="19">
    <w:name w:val="ant-radio+*"/>
    <w:basedOn w:val="8"/>
    <w:qFormat/>
    <w:uiPriority w:val="0"/>
  </w:style>
  <w:style w:type="character" w:customStyle="1" w:styleId="20">
    <w:name w:val="selected4"/>
    <w:basedOn w:val="8"/>
    <w:qFormat/>
    <w:uiPriority w:val="0"/>
  </w:style>
  <w:style w:type="character" w:customStyle="1" w:styleId="21">
    <w:name w:val="selected5"/>
    <w:basedOn w:val="8"/>
    <w:qFormat/>
    <w:uiPriority w:val="0"/>
  </w:style>
  <w:style w:type="character" w:customStyle="1" w:styleId="22">
    <w:name w:val="selected6"/>
    <w:basedOn w:val="8"/>
    <w:qFormat/>
    <w:uiPriority w:val="0"/>
  </w:style>
  <w:style w:type="character" w:customStyle="1" w:styleId="23">
    <w:name w:val="button"/>
    <w:basedOn w:val="8"/>
    <w:qFormat/>
    <w:uiPriority w:val="0"/>
  </w:style>
  <w:style w:type="character" w:customStyle="1" w:styleId="24">
    <w:name w:val="hover19"/>
    <w:basedOn w:val="8"/>
    <w:qFormat/>
    <w:uiPriority w:val="0"/>
    <w:rPr>
      <w:color w:val="009DFF"/>
    </w:rPr>
  </w:style>
  <w:style w:type="character" w:customStyle="1" w:styleId="25">
    <w:name w:val="hover20"/>
    <w:basedOn w:val="8"/>
    <w:qFormat/>
    <w:uiPriority w:val="0"/>
    <w:rPr>
      <w:color w:val="009DFF"/>
    </w:rPr>
  </w:style>
  <w:style w:type="character" w:customStyle="1" w:styleId="26">
    <w:name w:val="ant-tree-switcher"/>
    <w:basedOn w:val="8"/>
    <w:qFormat/>
    <w:uiPriority w:val="0"/>
  </w:style>
  <w:style w:type="character" w:customStyle="1" w:styleId="27">
    <w:name w:val="ant-select-tree-checkbox2"/>
    <w:basedOn w:val="8"/>
    <w:qFormat/>
    <w:uiPriority w:val="0"/>
  </w:style>
  <w:style w:type="character" w:customStyle="1" w:styleId="28">
    <w:name w:val="ant-select-tree-iconele"/>
    <w:basedOn w:val="8"/>
    <w:qFormat/>
    <w:uiPriority w:val="0"/>
  </w:style>
  <w:style w:type="character" w:customStyle="1" w:styleId="29">
    <w:name w:val="ant-tree-checkbox6"/>
    <w:basedOn w:val="8"/>
    <w:qFormat/>
    <w:uiPriority w:val="0"/>
  </w:style>
  <w:style w:type="character" w:customStyle="1" w:styleId="30">
    <w:name w:val="wea-thumbnails-doc-content-subtitle"/>
    <w:basedOn w:val="8"/>
    <w:qFormat/>
    <w:uiPriority w:val="0"/>
    <w:rPr>
      <w:color w:val="9A9A9A"/>
    </w:rPr>
  </w:style>
  <w:style w:type="character" w:customStyle="1" w:styleId="31">
    <w:name w:val="ht_nestinglevel"/>
    <w:basedOn w:val="8"/>
    <w:qFormat/>
    <w:uiPriority w:val="0"/>
  </w:style>
  <w:style w:type="character" w:customStyle="1" w:styleId="32">
    <w:name w:val="ht_nestinglevel_empty"/>
    <w:basedOn w:val="8"/>
    <w:qFormat/>
    <w:uiPriority w:val="0"/>
  </w:style>
  <w:style w:type="character" w:customStyle="1" w:styleId="33">
    <w:name w:val="colheader"/>
    <w:basedOn w:val="8"/>
    <w:qFormat/>
    <w:uiPriority w:val="0"/>
  </w:style>
  <w:style w:type="character" w:customStyle="1" w:styleId="34">
    <w:name w:val="ant-tree-checkbox"/>
    <w:basedOn w:val="8"/>
    <w:qFormat/>
    <w:uiPriority w:val="0"/>
  </w:style>
  <w:style w:type="character" w:customStyle="1" w:styleId="35">
    <w:name w:val="first-child"/>
    <w:basedOn w:val="8"/>
    <w:qFormat/>
    <w:uiPriority w:val="0"/>
    <w:rPr>
      <w:sz w:val="13"/>
      <w:szCs w:val="13"/>
    </w:rPr>
  </w:style>
  <w:style w:type="character" w:customStyle="1" w:styleId="36">
    <w:name w:val="ant-tree-switcher6"/>
    <w:basedOn w:val="8"/>
    <w:qFormat/>
    <w:uiPriority w:val="0"/>
  </w:style>
  <w:style w:type="character" w:customStyle="1" w:styleId="37">
    <w:name w:val="selected"/>
    <w:basedOn w:val="8"/>
    <w:qFormat/>
    <w:uiPriority w:val="0"/>
  </w:style>
  <w:style w:type="character" w:customStyle="1" w:styleId="38">
    <w:name w:val="selected1"/>
    <w:basedOn w:val="8"/>
    <w:qFormat/>
    <w:uiPriority w:val="0"/>
  </w:style>
  <w:style w:type="character" w:customStyle="1" w:styleId="39">
    <w:name w:val="selected2"/>
    <w:basedOn w:val="8"/>
    <w:qFormat/>
    <w:uiPriority w:val="0"/>
  </w:style>
  <w:style w:type="character" w:customStyle="1" w:styleId="40">
    <w:name w:val="ant-select-tree-checkbox"/>
    <w:basedOn w:val="8"/>
    <w:qFormat/>
    <w:uiPriority w:val="0"/>
  </w:style>
  <w:style w:type="character" w:customStyle="1" w:styleId="41">
    <w:name w:val="ant-tree-switcher5"/>
    <w:basedOn w:val="8"/>
    <w:qFormat/>
    <w:uiPriority w:val="0"/>
  </w:style>
  <w:style w:type="character" w:customStyle="1" w:styleId="42">
    <w:name w:val="selected7"/>
    <w:basedOn w:val="8"/>
    <w:qFormat/>
    <w:uiPriority w:val="0"/>
  </w:style>
  <w:style w:type="character" w:customStyle="1" w:styleId="43">
    <w:name w:val="selected11"/>
    <w:basedOn w:val="8"/>
    <w:qFormat/>
    <w:uiPriority w:val="0"/>
  </w:style>
  <w:style w:type="character" w:customStyle="1" w:styleId="44">
    <w:name w:val="selected12"/>
    <w:basedOn w:val="8"/>
    <w:qFormat/>
    <w:uiPriority w:val="0"/>
  </w:style>
  <w:style w:type="character" w:customStyle="1" w:styleId="45">
    <w:name w:val="selected13"/>
    <w:basedOn w:val="8"/>
    <w:qFormat/>
    <w:uiPriority w:val="0"/>
  </w:style>
  <w:style w:type="character" w:customStyle="1" w:styleId="46">
    <w:name w:val="selected8"/>
    <w:basedOn w:val="8"/>
    <w:qFormat/>
    <w:uiPriority w:val="0"/>
  </w:style>
  <w:style w:type="character" w:customStyle="1" w:styleId="47">
    <w:name w:val="selected9"/>
    <w:basedOn w:val="8"/>
    <w:qFormat/>
    <w:uiPriority w:val="0"/>
  </w:style>
  <w:style w:type="character" w:customStyle="1" w:styleId="48">
    <w:name w:val="selected10"/>
    <w:basedOn w:val="8"/>
    <w:qFormat/>
    <w:uiPriority w:val="0"/>
  </w:style>
  <w:style w:type="character" w:customStyle="1" w:styleId="49">
    <w:name w:val="hover18"/>
    <w:basedOn w:val="8"/>
    <w:qFormat/>
    <w:uiPriority w:val="0"/>
    <w:rPr>
      <w:color w:val="009DFF"/>
    </w:rPr>
  </w:style>
  <w:style w:type="character" w:customStyle="1" w:styleId="50">
    <w:name w:val="ant-tree-checkbox5"/>
    <w:basedOn w:val="8"/>
    <w:qFormat/>
    <w:uiPriority w:val="0"/>
  </w:style>
  <w:style w:type="character" w:customStyle="1" w:styleId="51">
    <w:name w:val="ant-tree-switcher4"/>
    <w:basedOn w:val="8"/>
    <w:qFormat/>
    <w:uiPriority w:val="0"/>
  </w:style>
  <w:style w:type="character" w:customStyle="1" w:styleId="52">
    <w:name w:val="hover"/>
    <w:basedOn w:val="8"/>
    <w:qFormat/>
    <w:uiPriority w:val="0"/>
    <w:rPr>
      <w:color w:val="009DFF"/>
    </w:rPr>
  </w:style>
  <w:style w:type="character" w:customStyle="1" w:styleId="53">
    <w:name w:val="hover1"/>
    <w:basedOn w:val="8"/>
    <w:qFormat/>
    <w:uiPriority w:val="0"/>
    <w:rPr>
      <w:color w:val="009DFF"/>
    </w:rPr>
  </w:style>
  <w:style w:type="character" w:customStyle="1" w:styleId="54">
    <w:name w:val="hover15"/>
    <w:basedOn w:val="8"/>
    <w:qFormat/>
    <w:uiPriority w:val="0"/>
    <w:rPr>
      <w:color w:val="009DFF"/>
    </w:rPr>
  </w:style>
  <w:style w:type="character" w:customStyle="1" w:styleId="55">
    <w:name w:val="hover16"/>
    <w:basedOn w:val="8"/>
    <w:qFormat/>
    <w:uiPriority w:val="0"/>
    <w:rPr>
      <w:color w:val="009DFF"/>
    </w:rPr>
  </w:style>
  <w:style w:type="character" w:customStyle="1" w:styleId="56">
    <w:name w:val="ant-tree-checkbox4"/>
    <w:basedOn w:val="8"/>
    <w:qFormat/>
    <w:uiPriority w:val="0"/>
  </w:style>
  <w:style w:type="character" w:customStyle="1" w:styleId="57">
    <w:name w:val="hover17"/>
    <w:basedOn w:val="8"/>
    <w:qFormat/>
    <w:uiPriority w:val="0"/>
    <w:rPr>
      <w:color w:val="009DFF"/>
    </w:rPr>
  </w:style>
  <w:style w:type="character" w:customStyle="1" w:styleId="58">
    <w:name w:val="hover14"/>
    <w:basedOn w:val="8"/>
    <w:qFormat/>
    <w:uiPriority w:val="0"/>
    <w:rPr>
      <w:color w:val="009DFF"/>
    </w:rPr>
  </w:style>
  <w:style w:type="character" w:customStyle="1" w:styleId="59">
    <w:name w:val="hover13"/>
    <w:basedOn w:val="8"/>
    <w:qFormat/>
    <w:uiPriority w:val="0"/>
    <w:rPr>
      <w:color w:val="009DFF"/>
    </w:rPr>
  </w:style>
  <w:style w:type="character" w:customStyle="1" w:styleId="60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0f2ffbd3-c4ea-4182-8421-7430a54a9861</errorID>
      <errorWord>免费赠阅</errorWord>
      <group>L1_Word</group>
      <groupName>字词问题</groupName>
      <ability>L2_Typo</ability>
      <abilityName>字词错误</abilityName>
      <candidateList>
        <item>赠阅</item>
      </candidateList>
      <explain/>
      <paraID>1EE33D88</paraID>
      <start>31</start>
      <end>35</end>
      <status>ignored</status>
      <modifiedWord/>
      <trackRevisions>false</trackRevisions>
    </reviewItem>
    <reviewItem>
      <errorID>41ef7043-0a1a-4e18-9060-bed1d854f94d</errorID>
      <errorWord>35%-40%</errorWord>
      <group>L1_Knowledge</group>
      <groupName>知识性问题</groupName>
      <ability>L2_Knowledge</ability>
      <abilityName>其他知识</abilityName>
      <candidateList>
        <item>35%—40%</item>
      </candidateList>
      <explain>1. “35%-40%”中的单位“%”仅出现在后一个数字上，容易引起歧义；根据《现代汉语标点符号数字用法规范手册》，数字表示范围两边需要使用统一的格式。2.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57F50B25</paraID>
      <start>53</start>
      <end>60</end>
      <status>ignored</status>
      <modifiedWord/>
      <trackRevisions>false</trackRevisions>
    </reviewItem>
    <reviewItem>
      <errorID>13337a45-bb4c-4d8e-89e4-18380cd3c3fd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57F50B25</paraID>
      <start>176</start>
      <end>177</end>
      <status>ignored</status>
      <modifiedWord/>
      <trackRevisions>false</trackRevisions>
    </reviewItem>
    <reviewItem>
      <errorID>c03563f0-6231-452e-863d-07d4962b10ee</errorID>
      <errorWord>13%-15%</errorWord>
      <group>L1_Knowledge</group>
      <groupName>知识性问题</groupName>
      <ability>L2_Knowledge</ability>
      <abilityName>其他知识</abilityName>
      <candidateList>
        <item>13%—15%</item>
      </candidateList>
      <explain>1. “13%-15%”中的单位“%”仅出现在后一个数字上，容易引起歧义；根据《现代汉语标点符号数字用法规范手册》，数字表示范围两边需要使用统一的格式。2.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4E40195B</paraID>
      <start>154</start>
      <end>161</end>
      <status>ignored</status>
      <modifiedWord/>
      <trackRevisions>false</trackRevisions>
    </reviewItem>
    <reviewItem>
      <errorID>59a6cfb4-93e4-422f-b123-a3d1dc355aa9</errorID>
      <errorWord>示</errorWord>
      <group>L1_Word</group>
      <groupName>字词问题</groupName>
      <ability>L2_Typo</ability>
      <abilityName>字词错误</abilityName>
      <candidateList>
        <item>示了</item>
      </candidateList>
      <explain/>
      <paraID>5F8127B1</paraID>
      <start>248</start>
      <end>249</end>
      <status>ignored</status>
      <modifiedWord/>
      <trackRevisions>false</trackRevisions>
    </reviewItem>
    <reviewItem>
      <errorID>10524cf3-7355-4071-b89b-b9b4cb97a67c</errorID>
      <errorWord>、也</errorWord>
      <group>L1_Punc</group>
      <groupName>标点问题</groupName>
      <ability>L2_Punc_CN</ability>
      <abilityName>标点符号问题</abilityName>
      <candidateList>
        <item>，也</item>
      </candidateList>
      <explain>连接词前后不宜使用顿号，建议使用逗号。</explain>
      <paraID>6364E5D2</paraID>
      <start>28</start>
      <end>30</end>
      <status>modified</status>
      <modifiedWord>，也</modifiedWord>
      <trackRevisions>false</trackRevisions>
    </reviewItem>
    <reviewItem>
      <errorID>8080c637-6068-4346-83f1-53f1f2c41cee</errorID>
      <errorWord>、也</errorWord>
      <group>L1_Punc</group>
      <groupName>标点问题</groupName>
      <ability>L2_Punc_CN</ability>
      <abilityName>标点符号问题</abilityName>
      <candidateList>
        <item>，也</item>
      </candidateList>
      <explain>连接词前后不宜使用顿号，建议使用逗号。</explain>
      <paraID> 24BDC34</paraID>
      <start>29</start>
      <end>31</end>
      <status>modified</status>
      <modifiedWord>，也</modifiedWord>
      <trackRevisions>false</trackRevisions>
    </reviewItem>
    <reviewItem>
      <errorID>4159209a-8a58-4b29-9700-4202cb6c9fe3</errorID>
      <errorWord>2-3年</errorWord>
      <group>L1_Word</group>
      <groupName>字词问题</groupName>
      <ability>L2_Typo</ability>
      <abilityName>字词错误</abilityName>
      <candidateList>
        <item>2～3年</item>
      </candidateList>
      <explain/>
      <paraID>6E10CFF7</paraID>
      <start>3</start>
      <end>7</end>
      <status>modified</status>
      <modifiedWord>2～3年</modifiedWord>
      <trackRevisions>false</trackRevisions>
    </reviewItem>
    <reviewItem>
      <errorID>42f7ca21-77db-4d76-8ebc-2c7309b5ba7b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25980F71</paraID>
      <start>282</start>
      <end>283</end>
      <status>ignored</status>
      <modifiedWord/>
      <trackRevisions>false</trackRevisions>
    </reviewItem>
    <reviewItem>
      <errorID>a72246f7-e039-4b79-ab44-52ee22f40e6a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16C1DAD4</paraID>
      <start>27</start>
      <end>28</end>
      <status>ignored</status>
      <modifiedWord/>
      <trackRevisions>false</trackRevisions>
    </reviewItem>
    <reviewItem>
      <errorID>665c68ce-dce3-4576-9445-21020aaedb5d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36C6BE05</paraID>
      <start>57</start>
      <end>58</end>
      <status>ignored</status>
      <modifiedWord/>
      <trackRevisions>false</trackRevisions>
    </reviewItem>
    <reviewItem>
      <errorID>5eb3d967-76dd-4686-a58a-28ba5dc8d032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6942D30D</paraID>
      <start>79</start>
      <end>80</end>
      <status>modified</status>
      <modifiedWord>）</modifiedWord>
      <trackRevisions>false</trackRevisions>
    </reviewItem>
    <reviewItem>
      <errorID>412e9703-7f10-4520-9869-f5eb9dddbaad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693B425F</paraID>
      <start>117</start>
      <end>118</end>
      <status>ignored</status>
      <modifiedWord/>
      <trackRevisions>false</trackRevisions>
    </reviewItem>
    <reviewItem>
      <errorID>fe311d2c-9631-4d27-b660-43b7f92b87f5</errorID>
      <errorWord>AI大</errorWord>
      <group>L1_Word</group>
      <groupName>字词问题</groupName>
      <ability>L2_Typo</ability>
      <abilityName>字词错误</abilityName>
      <candidateList>
        <item>AI</item>
      </candidateList>
      <explain/>
      <paraID> 176F677</paraID>
      <start>88</start>
      <end>91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4fa31-f398-4214-b810-aa4acb9d4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13054</Words>
  <Characters>13965</Characters>
  <Lines>1</Lines>
  <Paragraphs>1</Paragraphs>
  <TotalTime>1</TotalTime>
  <ScaleCrop>false</ScaleCrop>
  <LinksUpToDate>false</LinksUpToDate>
  <CharactersWithSpaces>14048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2023-12-15T03:58:00Z</dcterms:created>
  <dc:creator>admin</dc:creator>
  <cp:lastModifiedBy>左亮</cp:lastModifiedBy>
  <cp:lastPrinted>2026-07-02T03:11:00Z</cp:lastPrinted>
  <dcterms:modified xsi:type="dcterms:W3CDTF">2026-08-03T08:05:54Z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2AFE29251F2D47119EA111B2B617C6AF_13</vt:lpwstr>
  </property>
  <property fmtid="{D5CDD505-2E9C-101B-9397-08002B2CF9AE}" pid="4" name="KSOTemplateDocerSaveRecord">
    <vt:lpwstr>eyJoZGlkIjoiZjNiNGRkNzIwNDhhZDJkNTgzN2EzNjc2NjIxOGZjZjkiLCJ1c2VySWQiOiIxNzEwMjM3NzY5In0=</vt:lpwstr>
  </property>
</Properties>
</file>